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60" w:lineRule="exact"/>
        <w:ind w:firstLine="720" w:firstLineChars="20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2023年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南雄市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县级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农民专业合作社示范社</w:t>
      </w:r>
    </w:p>
    <w:p>
      <w:pPr>
        <w:spacing w:after="0" w:line="560" w:lineRule="exact"/>
        <w:ind w:firstLine="720" w:firstLineChars="20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拟定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名单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22家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南雄市联谊养蜂专业合作社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 xml:space="preserve">2.南雄市雄丰火龙果种植专业合作社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 xml:space="preserve">3.南雄市四脑农产品种养专业合作社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 xml:space="preserve">4.南雄市珍禽养殖专业合作社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5.南雄市坪田种鸡养殖专业合作社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6.南雄市春越核桃专业合作社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7.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南雄市梯田脐橙专业合作社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8.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南雄市兰坑园铁皮石斛种植专业合作社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 xml:space="preserve">.南雄市帽子峰镇上龙鑫欣园蔬菜专业合作社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 xml:space="preserve">.南雄市江头镇小竹生态农民专业合作社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11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.南雄众田中草药种植专业合作社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南雄市溪塘二队种养专业合作社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南雄市华雄农业种养专业合作社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4.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南雄市禾源优质稻种植专业合作社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bidi="ar"/>
        </w:rPr>
        <w:t>15.</w:t>
      </w:r>
      <w:r>
        <w:rPr>
          <w:rFonts w:hint="eastAsia" w:ascii="仿宋_GB2312" w:hAnsi="仿宋_GB2312" w:eastAsia="仿宋_GB2312" w:cs="仿宋_GB2312"/>
          <w:sz w:val="32"/>
          <w:szCs w:val="32"/>
        </w:rPr>
        <w:t>南雄市丰源六福水稻种植专业合作社</w:t>
      </w:r>
    </w:p>
    <w:p>
      <w:pPr>
        <w:spacing w:after="0" w:line="560" w:lineRule="exac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"/>
        </w:rPr>
        <w:t>16.南雄市嘉翔种养专业合作社</w:t>
      </w:r>
    </w:p>
    <w:p>
      <w:pPr>
        <w:spacing w:after="0"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17.南雄市界址镇百罗中草药种植专业合作社</w:t>
      </w:r>
    </w:p>
    <w:p>
      <w:pPr>
        <w:spacing w:after="0"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18.南雄市江头武岭花卉专业合作社</w:t>
      </w:r>
    </w:p>
    <w:p>
      <w:pPr>
        <w:spacing w:after="0" w:line="560" w:lineRule="exact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南雄市乌迳镇龙迳旺群种养专业合作社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（新增）</w:t>
      </w:r>
    </w:p>
    <w:p>
      <w:pPr>
        <w:spacing w:after="0" w:line="560" w:lineRule="exact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20.有南雄市南疆农机专业合作社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（新增）</w:t>
      </w:r>
    </w:p>
    <w:p>
      <w:pPr>
        <w:spacing w:after="0" w:line="560" w:lineRule="exact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21.南雄市海合源种养专业合作社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（新增）</w:t>
      </w:r>
    </w:p>
    <w:p>
      <w:pPr>
        <w:spacing w:after="0"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22.南雄市珠玑镇协信种养合作社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（新增）</w:t>
      </w:r>
    </w:p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7572F77"/>
    <w:rsid w:val="16CF2464"/>
    <w:rsid w:val="465A1391"/>
    <w:rsid w:val="4DBF4850"/>
    <w:rsid w:val="50800688"/>
    <w:rsid w:val="5E6C3978"/>
    <w:rsid w:val="63B411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Words>263</Words>
  <Characters>277</Characters>
  <Paragraphs>9</Paragraphs>
  <TotalTime>2</TotalTime>
  <ScaleCrop>false</ScaleCrop>
  <LinksUpToDate>false</LinksUpToDate>
  <CharactersWithSpaces>278</CharactersWithSpaces>
  <Application>WPS Office_11.8.2.11716_F1E327BC-269C-435d-A152-05C5408002CA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2021-08-27T08:24:00Z</dcterms:created>
  <dc:creator>Mi 10</dc:creator>
  <cp:lastModifiedBy>潘昌洪</cp:lastModifiedBy>
  <dcterms:modified xsi:type="dcterms:W3CDTF">2023-04-27T02:00:50Z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2c4ebd59be004f2b989aa9d0cadb3d63</vt:lpwstr>
  </property>
  <property fmtid="{D5CDD505-2E9C-101B-9397-08002B2CF9AE}" pid="3" name="KSOProductBuildVer">
    <vt:lpwstr>2052-11.8.2.11716</vt:lpwstr>
  </property>
</Properties>
</file>