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center"/>
        <w:rPr>
          <w:rFonts w:hint="eastAsia" w:ascii="黑体" w:hAnsi="黑体" w:eastAsia="黑体" w:cs="黑体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caps w:val="0"/>
          <w:color w:val="333333"/>
          <w:spacing w:val="0"/>
          <w:sz w:val="44"/>
          <w:szCs w:val="44"/>
          <w:shd w:val="clear" w:fill="FFFFFF"/>
        </w:rPr>
        <w:t>关于2022年南雄市促进民营经济高质量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center"/>
        <w:rPr>
          <w:rFonts w:hint="eastAsia" w:ascii="黑体" w:hAnsi="黑体" w:eastAsia="黑体" w:cs="黑体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caps w:val="0"/>
          <w:color w:val="333333"/>
          <w:spacing w:val="0"/>
          <w:sz w:val="44"/>
          <w:szCs w:val="44"/>
          <w:shd w:val="clear" w:fill="FFFFFF"/>
        </w:rPr>
        <w:t>发展专项资金</w:t>
      </w:r>
      <w:r>
        <w:rPr>
          <w:rFonts w:hint="eastAsia" w:ascii="黑体" w:hAnsi="黑体" w:eastAsia="黑体" w:cs="黑体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补充）</w:t>
      </w:r>
      <w:r>
        <w:rPr>
          <w:rFonts w:hint="eastAsia" w:ascii="黑体" w:hAnsi="黑体" w:eastAsia="黑体" w:cs="黑体"/>
          <w:caps w:val="0"/>
          <w:color w:val="333333"/>
          <w:spacing w:val="0"/>
          <w:sz w:val="44"/>
          <w:szCs w:val="44"/>
          <w:shd w:val="clear" w:fill="FFFFFF"/>
        </w:rPr>
        <w:t>项目入库拟安排计划的公示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根据《关于促进民营经济高质量发展的实施意见》（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雄办字〔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35号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），2022年南雄市促进民营经济高质量发展专项资金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补充）拟对扶持高成长型企业项目进行奖补。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经筛选企业名单、组织企业申报、企业合规经营情况审查、我局党组会议审议等程序，现将2022年南雄市促进民营经济高质量发展专项资金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补充）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项目入库拟安排计划予以公示，公示期自202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日—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日（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5个工作日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），如有异议，请在公示期内将书面意见通过电子邮件发至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南雄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市工业和信息化局。以个人名义反映情况的，请提供真实姓名、联系方式和反映事项的证明材料等；以单位名义反映情况的，请提供单位名称（加盖公章）、联系人、联系方式和反映事项的证明材料等。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附件：2022年南雄市促进民营经济高质量发展专项资金（补充）（扶持高成长企业项目）汇总表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南雄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市工业和信息化局    　　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日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（联系人：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卢其德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，电话：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3832913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，邮箱：nx3825541@163.com。)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both"/>
        <w:rPr>
          <w:rFonts w:hint="default" w:ascii="宋体" w:hAnsi="宋体" w:eastAsia="宋体" w:cs="宋体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MTcyM2E0ODAzMjE2NDZjMDQzMmQ5M2IwZmYwOGEifQ=="/>
  </w:docVars>
  <w:rsids>
    <w:rsidRoot w:val="08C24E8E"/>
    <w:rsid w:val="08C24E8E"/>
    <w:rsid w:val="0BEA1767"/>
    <w:rsid w:val="0D933D59"/>
    <w:rsid w:val="15A506F2"/>
    <w:rsid w:val="21B005DE"/>
    <w:rsid w:val="32EE3F1C"/>
    <w:rsid w:val="37751C56"/>
    <w:rsid w:val="430500F2"/>
    <w:rsid w:val="523D2588"/>
    <w:rsid w:val="5DFC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452</Characters>
  <Lines>0</Lines>
  <Paragraphs>0</Paragraphs>
  <TotalTime>3</TotalTime>
  <ScaleCrop>false</ScaleCrop>
  <LinksUpToDate>false</LinksUpToDate>
  <CharactersWithSpaces>502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2022-11-01T07:12:00Z</dcterms:created>
  <dc:creator>HuKOLQD</dc:creator>
  <cp:lastModifiedBy>HuKOLQD</cp:lastModifiedBy>
  <cp:lastPrinted>2023-01-19T07:35:00Z</cp:lastPrinted>
  <dcterms:modified xsi:type="dcterms:W3CDTF">2023-01-19T07:59:21Z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2C2AF07EA45C42DC80D211EF3D22737F</vt:lpwstr>
  </property>
</Properties>
</file>