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1866" w:type="dxa"/>
        <w:tblInd w:w="-35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0"/>
        <w:gridCol w:w="788"/>
        <w:gridCol w:w="476"/>
        <w:gridCol w:w="218"/>
        <w:gridCol w:w="615"/>
        <w:gridCol w:w="314"/>
        <w:gridCol w:w="312"/>
        <w:gridCol w:w="614"/>
        <w:gridCol w:w="655"/>
        <w:gridCol w:w="90"/>
        <w:gridCol w:w="238"/>
        <w:gridCol w:w="271"/>
        <w:gridCol w:w="1142"/>
        <w:gridCol w:w="403"/>
        <w:gridCol w:w="224"/>
        <w:gridCol w:w="523"/>
        <w:gridCol w:w="588"/>
        <w:gridCol w:w="659"/>
        <w:gridCol w:w="466"/>
        <w:gridCol w:w="240"/>
        <w:gridCol w:w="915"/>
        <w:gridCol w:w="8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楷体_GB2312" w:hAnsi="宋体" w:eastAsia="楷体_GB2312" w:cs="楷体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楷体_GB2312" w:hAnsi="宋体" w:eastAsia="楷体_GB2312" w:cs="楷体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附件</w:t>
            </w:r>
            <w:r>
              <w:rPr>
                <w:rFonts w:hint="eastAsia" w:ascii="楷体_GB2312" w:hAnsi="宋体" w:eastAsia="楷体_GB2312" w:cs="楷体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2-1</w:t>
            </w:r>
            <w:r>
              <w:rPr>
                <w:rFonts w:hint="default" w:ascii="楷体_GB2312" w:hAnsi="宋体" w:eastAsia="楷体_GB2312" w:cs="楷体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：</w:t>
            </w:r>
          </w:p>
        </w:tc>
        <w:tc>
          <w:tcPr>
            <w:tcW w:w="1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2476" w:type="dxa"/>
          <w:trHeight w:val="660" w:hRule="atLeast"/>
        </w:trPr>
        <w:tc>
          <w:tcPr>
            <w:tcW w:w="939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2022年南雄市促进民营经济高质量发展专项资金（</w:t>
            </w:r>
            <w:r>
              <w:rPr>
                <w:rFonts w:hint="eastAsia" w:ascii="黑体" w:hAnsi="黑体" w:eastAsia="黑体" w:cs="仿宋_GB2312"/>
                <w:b/>
                <w:bCs/>
                <w:sz w:val="32"/>
                <w:szCs w:val="32"/>
              </w:rPr>
              <w:t>扶持高成长型企业</w:t>
            </w:r>
            <w:r>
              <w:rPr>
                <w:rFonts w:hint="default" w:ascii="方正小标宋简体" w:hAnsi="方正小标宋简体" w:eastAsia="方正小标宋简体" w:cs="方正小标宋简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）</w:t>
            </w:r>
            <w:r>
              <w:rPr>
                <w:rFonts w:hint="eastAsia" w:ascii="黑体" w:hAnsi="黑体" w:eastAsia="黑体" w:cs="仿宋_GB2312"/>
                <w:b/>
                <w:bCs/>
                <w:sz w:val="32"/>
                <w:szCs w:val="32"/>
                <w:lang w:val="en-US" w:eastAsia="zh-CN"/>
              </w:rPr>
              <w:t>项目</w:t>
            </w:r>
            <w:r>
              <w:rPr>
                <w:rFonts w:hint="default" w:ascii="方正小标宋简体" w:hAnsi="方正小标宋简体" w:eastAsia="方正小标宋简体" w:cs="方正小标宋简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申请表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2476" w:type="dxa"/>
          <w:trHeight w:val="867" w:hRule="atLeast"/>
        </w:trPr>
        <w:tc>
          <w:tcPr>
            <w:tcW w:w="274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企业名称（盖章）</w:t>
            </w:r>
          </w:p>
        </w:tc>
        <w:tc>
          <w:tcPr>
            <w:tcW w:w="6648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2476" w:type="dxa"/>
          <w:trHeight w:val="840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企业地址</w:t>
            </w:r>
          </w:p>
        </w:tc>
        <w:tc>
          <w:tcPr>
            <w:tcW w:w="4591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注册资本</w:t>
            </w:r>
          </w:p>
        </w:tc>
        <w:tc>
          <w:tcPr>
            <w:tcW w:w="17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2476" w:type="dxa"/>
          <w:trHeight w:val="880" w:hRule="atLeast"/>
        </w:trPr>
        <w:tc>
          <w:tcPr>
            <w:tcW w:w="274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法定代表人</w:t>
            </w:r>
          </w:p>
        </w:tc>
        <w:tc>
          <w:tcPr>
            <w:tcW w:w="310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　　（手机）</w:t>
            </w:r>
          </w:p>
        </w:tc>
        <w:tc>
          <w:tcPr>
            <w:tcW w:w="17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2476" w:type="dxa"/>
          <w:trHeight w:val="960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经办人</w:t>
            </w:r>
          </w:p>
        </w:tc>
        <w:tc>
          <w:tcPr>
            <w:tcW w:w="209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5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联系电话（手机）</w:t>
            </w:r>
          </w:p>
        </w:tc>
        <w:tc>
          <w:tcPr>
            <w:tcW w:w="4138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2476" w:type="dxa"/>
          <w:trHeight w:val="980" w:hRule="atLeast"/>
        </w:trPr>
        <w:tc>
          <w:tcPr>
            <w:tcW w:w="9390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连续二年销售收入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2476" w:type="dxa"/>
          <w:trHeight w:val="1127" w:hRule="atLeast"/>
        </w:trPr>
        <w:tc>
          <w:tcPr>
            <w:tcW w:w="20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2020年销售收入</w:t>
            </w:r>
          </w:p>
        </w:tc>
        <w:tc>
          <w:tcPr>
            <w:tcW w:w="16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09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2021年销售收入</w:t>
            </w:r>
          </w:p>
        </w:tc>
        <w:tc>
          <w:tcPr>
            <w:tcW w:w="181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增速 （%）</w:t>
            </w:r>
          </w:p>
        </w:tc>
        <w:tc>
          <w:tcPr>
            <w:tcW w:w="12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2476" w:type="dxa"/>
          <w:trHeight w:val="963" w:hRule="atLeast"/>
        </w:trPr>
        <w:tc>
          <w:tcPr>
            <w:tcW w:w="398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申请奖励资金（万元）</w:t>
            </w:r>
          </w:p>
        </w:tc>
        <w:tc>
          <w:tcPr>
            <w:tcW w:w="5407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2476" w:type="dxa"/>
          <w:trHeight w:val="977" w:hRule="atLeast"/>
        </w:trPr>
        <w:tc>
          <w:tcPr>
            <w:tcW w:w="252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开户银行名称</w:t>
            </w:r>
          </w:p>
        </w:tc>
        <w:tc>
          <w:tcPr>
            <w:tcW w:w="2073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96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eastAsia="zh-CN"/>
              </w:rPr>
              <w:t>开户银行帐号</w:t>
            </w:r>
          </w:p>
        </w:tc>
        <w:tc>
          <w:tcPr>
            <w:tcW w:w="2397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4"/>
          <w:wAfter w:w="2476" w:type="dxa"/>
          <w:trHeight w:val="1513" w:hRule="atLeast"/>
        </w:trPr>
        <w:tc>
          <w:tcPr>
            <w:tcW w:w="459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  <w:lang w:eastAsia="zh-CN"/>
              </w:rPr>
              <w:t>审核意见</w:t>
            </w:r>
          </w:p>
        </w:tc>
        <w:tc>
          <w:tcPr>
            <w:tcW w:w="4793" w:type="dxa"/>
            <w:gridSpan w:val="10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mMTcyM2E0ODAzMjE2NDZjMDQzMmQ5M2IwZmYwOGEifQ=="/>
  </w:docVars>
  <w:rsids>
    <w:rsidRoot w:val="16A436BB"/>
    <w:rsid w:val="09872AAA"/>
    <w:rsid w:val="16A436BB"/>
    <w:rsid w:val="2BC06C6D"/>
    <w:rsid w:val="2EF16393"/>
    <w:rsid w:val="30384E01"/>
    <w:rsid w:val="3CE57972"/>
    <w:rsid w:val="42581F68"/>
    <w:rsid w:val="52732074"/>
    <w:rsid w:val="53AA2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139</Characters>
  <Lines>0</Lines>
  <Paragraphs>0</Paragraphs>
  <TotalTime>0</TotalTime>
  <ScaleCrop>false</ScaleCrop>
  <LinksUpToDate>false</LinksUpToDate>
  <CharactersWithSpaces>142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2022-07-27T08:55:00Z</dcterms:created>
  <dc:creator>Administrator</dc:creator>
  <cp:lastModifiedBy>HuKOLQD</cp:lastModifiedBy>
  <cp:lastPrinted>2022-08-05T08:31:00Z</cp:lastPrinted>
  <dcterms:modified xsi:type="dcterms:W3CDTF">2022-08-08T07:45:24Z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628D105F1C78495C83B98F6F5590FA48</vt:lpwstr>
  </property>
</Properties>
</file>