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2019年南雄市公开选拔行政村（社区）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党组织书记职位表</w:t>
      </w:r>
    </w:p>
    <w:bookmarkEnd w:id="0"/>
    <w:tbl>
      <w:tblPr>
        <w:tblStyle w:val="3"/>
        <w:tblpPr w:leftFromText="180" w:rightFromText="180" w:vertAnchor="text" w:horzAnchor="page" w:tblpXSpec="center" w:tblpY="277"/>
        <w:tblOverlap w:val="never"/>
        <w:tblW w:w="87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890"/>
        <w:gridCol w:w="2520"/>
        <w:gridCol w:w="1845"/>
        <w:gridCol w:w="15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镇（街道）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选拔职位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（单位：人）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雄州街道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社区党组织书记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行政村党组织书记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珠玑镇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行政村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党组织书记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全安镇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行政村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党组织书记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江头镇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行政村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党组织书记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水口镇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行政村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党组织书记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乌迳镇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行政村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党组织书记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56C41"/>
    <w:rsid w:val="77256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ind w:firstLine="42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2019-12-11T01:53:00Z</dcterms:created>
  <dc:creator>小葉同学</dc:creator>
  <cp:lastModifiedBy>小葉同学</cp:lastModifiedBy>
  <dcterms:modified xsi:type="dcterms:W3CDTF">2019-12-11T01:54:53Z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