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76CB3"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 w14:paraId="0613BEB5"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韶关市各县（市、区）教师资格认定机构联系方式</w:t>
      </w:r>
    </w:p>
    <w:tbl>
      <w:tblPr>
        <w:tblStyle w:val="4"/>
        <w:tblW w:w="10774" w:type="dxa"/>
        <w:tblInd w:w="-11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135"/>
        <w:gridCol w:w="708"/>
        <w:gridCol w:w="993"/>
        <w:gridCol w:w="2551"/>
        <w:gridCol w:w="1134"/>
        <w:gridCol w:w="1843"/>
        <w:gridCol w:w="1843"/>
      </w:tblGrid>
      <w:tr w14:paraId="09D08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2050F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序号</w:t>
            </w:r>
          </w:p>
        </w:tc>
        <w:tc>
          <w:tcPr>
            <w:tcW w:w="11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E88F8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机构名称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94A8F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区号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7E65A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电话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85A9D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通信地址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F1637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kern w:val="0"/>
                <w:szCs w:val="21"/>
              </w:rPr>
              <w:t>认定范围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D7CA3D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kern w:val="0"/>
                <w:szCs w:val="21"/>
              </w:rPr>
              <w:t>网址和公众号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CDC7B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kern w:val="0"/>
                <w:szCs w:val="21"/>
              </w:rPr>
              <w:t>备注</w:t>
            </w:r>
          </w:p>
        </w:tc>
      </w:tr>
      <w:tr w14:paraId="4B8D5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F7FB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D477B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韶关市教育局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886C1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0751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AD4C1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8877822 6919623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59C1D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韶关市武江区西联镇芙蓉园行政服务中心/韶关市武江区惠民北路89号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12114">
            <w:pPr>
              <w:widowControl/>
              <w:jc w:val="center"/>
              <w:rPr>
                <w:rFonts w:ascii="Times New Roman" w:hAnsi="Times New Roman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color w:val="FF0000"/>
                <w:szCs w:val="21"/>
              </w:rPr>
              <w:t>高中、中职（</w:t>
            </w:r>
            <w:r>
              <w:rPr>
                <w:rFonts w:hint="eastAsia" w:ascii="仿宋_GB2312" w:hAnsi="宋体" w:eastAsia="仿宋_GB2312"/>
                <w:b/>
                <w:color w:val="FF0000"/>
                <w:szCs w:val="21"/>
              </w:rPr>
              <w:t>实习指导教师</w:t>
            </w:r>
            <w:r>
              <w:rPr>
                <w:rFonts w:hint="eastAsia" w:ascii="Times New Roman" w:hAnsi="Times New Roman" w:eastAsia="仿宋_GB2312"/>
                <w:b/>
                <w:color w:val="FF0000"/>
                <w:szCs w:val="21"/>
              </w:rPr>
              <w:t>）教师资格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4EDBC3">
            <w:pPr>
              <w:snapToGrid w:val="0"/>
              <w:spacing w:line="276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http://jy.sg.gov.cn/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554553">
            <w:pPr>
              <w:snapToGrid w:val="0"/>
              <w:spacing w:line="276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6CCD7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806D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45EB6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浈江区教育局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7B034">
            <w:pPr>
              <w:widowControl/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0751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2E5C7">
            <w:pPr>
              <w:widowControl/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8917293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F2597">
            <w:pPr>
              <w:widowControl/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韶关市浈江区升平路107号（原韶关市第七中学）二楼人事股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B7B90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幼儿园、小学、初级中学教师资格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01DF4F">
            <w:pPr>
              <w:snapToGrid w:val="0"/>
              <w:spacing w:line="276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http://www.sgzj.gov.cn/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9E0E2">
            <w:pPr>
              <w:snapToGrid w:val="0"/>
              <w:spacing w:line="276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20618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AED8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F1F3F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武江区教育局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75B3B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0751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C5F87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8153378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76CA2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韶关市武江区建设路29号武江区科创园E栋二楼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6E3A5">
            <w:pPr>
              <w:jc w:val="center"/>
            </w:pPr>
            <w:r>
              <w:rPr>
                <w:rFonts w:hint="eastAsia" w:ascii="Times New Roman" w:hAnsi="Times New Roman"/>
                <w:szCs w:val="21"/>
              </w:rPr>
              <w:t>幼儿园、小学、初级中学教师资格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1583F">
            <w:pPr>
              <w:snapToGrid w:val="0"/>
              <w:spacing w:line="276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"http://www.sgwjq.gov.cn/" </w:instrText>
            </w:r>
            <w:r>
              <w:fldChar w:fldCharType="separate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>http://www.sgwjq.gov.cn/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62976E">
            <w:pPr>
              <w:snapToGrid w:val="0"/>
              <w:spacing w:line="276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武江区人民政府公众信息网—新闻中心——通知公众</w:t>
            </w:r>
          </w:p>
        </w:tc>
      </w:tr>
      <w:tr w14:paraId="6CD7D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C4E3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6EA44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曲江区教育局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0B4F2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0751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3CABF">
            <w:pPr>
              <w:widowControl/>
              <w:spacing w:line="276" w:lineRule="auto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6669112</w:t>
            </w:r>
          </w:p>
          <w:p w14:paraId="568FDBDA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6683340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1EEBF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韶关市曲江区马坝镇鞍山路文化中心七楼韶关市曲江区教育局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CD7EB">
            <w:pPr>
              <w:jc w:val="center"/>
            </w:pPr>
            <w:r>
              <w:rPr>
                <w:rFonts w:hint="eastAsia" w:ascii="Times New Roman" w:hAnsi="Times New Roman"/>
                <w:szCs w:val="21"/>
              </w:rPr>
              <w:t>幼儿园、小学、初级中学教师资格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8345C8">
            <w:pPr>
              <w:snapToGrid w:val="0"/>
              <w:spacing w:line="276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http://www.qujiang.gov.cn/sgqjjyj/gkmlpt/index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7CE607">
            <w:pPr>
              <w:snapToGrid w:val="0"/>
              <w:spacing w:line="276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韶关市曲江区人民政府--政务公开--区政府信息公开目录-教育局</w:t>
            </w:r>
          </w:p>
        </w:tc>
      </w:tr>
      <w:tr w14:paraId="01328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26B3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5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6B3CC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乐昌市教育局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861E1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0751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67860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5569052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03FF0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乐昌市公主</w:t>
            </w:r>
            <w:bookmarkStart w:id="0" w:name="_GoBack"/>
            <w:bookmarkEnd w:id="0"/>
            <w:r>
              <w:rPr>
                <w:rFonts w:hint="eastAsia" w:ascii="宋体" w:hAnsi="宋体"/>
                <w:kern w:val="0"/>
                <w:szCs w:val="21"/>
              </w:rPr>
              <w:t>下路66号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B7CF74">
            <w:pPr>
              <w:jc w:val="center"/>
            </w:pPr>
            <w:r>
              <w:rPr>
                <w:rFonts w:hint="eastAsia" w:ascii="Times New Roman" w:hAnsi="Times New Roman"/>
                <w:szCs w:val="21"/>
              </w:rPr>
              <w:t>幼儿园、小学、初级中学教师资格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9C3118">
            <w:pPr>
              <w:snapToGrid w:val="0"/>
              <w:spacing w:line="276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http://www.lechang.gov.cn/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934346">
            <w:pPr>
              <w:snapToGrid w:val="0"/>
              <w:spacing w:line="276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乐昌市人民政府</w:t>
            </w:r>
          </w:p>
        </w:tc>
      </w:tr>
      <w:tr w14:paraId="08C3C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DAB0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6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A816F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南雄市教育局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9DCE8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0751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E7E64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3825197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E308E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南雄市雄州街道林荫西路35号南雄市教育局四楼人事股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2C941C">
            <w:pPr>
              <w:jc w:val="center"/>
            </w:pPr>
            <w:r>
              <w:rPr>
                <w:rFonts w:hint="eastAsia" w:ascii="Times New Roman" w:hAnsi="Times New Roman"/>
                <w:szCs w:val="21"/>
              </w:rPr>
              <w:t>幼儿园、小学、初级中学教师资格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9C3D7E">
            <w:pPr>
              <w:snapToGrid w:val="0"/>
              <w:spacing w:line="276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https://www.gdnx.gov.cn/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9ED293">
            <w:pPr>
              <w:snapToGrid w:val="0"/>
              <w:spacing w:line="276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（南雄市人民政府公众信息网—政务公开—通知公告）</w:t>
            </w:r>
          </w:p>
        </w:tc>
      </w:tr>
      <w:tr w14:paraId="15F29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CFF6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7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D270F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仁化县教育局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FB303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0751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3FAE7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6355700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323DA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仁化县丹山路2号仁化县教育局二楼202室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89D90">
            <w:pPr>
              <w:jc w:val="center"/>
            </w:pPr>
            <w:r>
              <w:rPr>
                <w:rFonts w:hint="eastAsia" w:ascii="Times New Roman" w:hAnsi="Times New Roman"/>
                <w:szCs w:val="21"/>
              </w:rPr>
              <w:t>幼儿园、小学、初级中学教师资格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1E18C">
            <w:pPr>
              <w:snapToGrid w:val="0"/>
              <w:spacing w:line="276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"http://www.sgrh.gov.cn" \t "dlt" </w:instrText>
            </w:r>
            <w:r>
              <w:fldChar w:fldCharType="separate"/>
            </w:r>
            <w:r>
              <w:rPr>
                <w:rStyle w:val="6"/>
                <w:rFonts w:hint="eastAsia" w:ascii="宋体" w:hAnsi="宋体" w:cs="宋体"/>
                <w:kern w:val="0"/>
                <w:sz w:val="20"/>
                <w:szCs w:val="20"/>
              </w:rPr>
              <w:t>http://www.sgrh.gov.cn</w:t>
            </w:r>
            <w:r>
              <w:rPr>
                <w:rStyle w:val="6"/>
                <w:rFonts w:hint="eastAsia" w:ascii="宋体" w:hAnsi="宋体" w:cs="宋体"/>
                <w:kern w:val="0"/>
                <w:sz w:val="20"/>
                <w:szCs w:val="20"/>
              </w:rPr>
              <w:fldChar w:fldCharType="end"/>
            </w:r>
          </w:p>
          <w:p w14:paraId="21142A4E">
            <w:pPr>
              <w:snapToGrid w:val="0"/>
              <w:spacing w:line="276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43BB9">
            <w:pPr>
              <w:snapToGrid w:val="0"/>
              <w:spacing w:line="276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仁化县人民政府网-政务公开-公开目录</w:t>
            </w:r>
          </w:p>
        </w:tc>
      </w:tr>
      <w:tr w14:paraId="29239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2C6A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8</w:t>
            </w:r>
          </w:p>
        </w:tc>
        <w:tc>
          <w:tcPr>
            <w:tcW w:w="11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DCBF8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始兴县教育局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F67AB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0751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D3162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3330313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0A917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广东省韶关市始兴县太平镇墨江桥北路51号教育局人事监察股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821313">
            <w:pPr>
              <w:jc w:val="center"/>
            </w:pPr>
            <w:r>
              <w:rPr>
                <w:rFonts w:hint="eastAsia" w:ascii="Times New Roman" w:hAnsi="Times New Roman"/>
                <w:szCs w:val="21"/>
              </w:rPr>
              <w:t>幼儿园、小学、初级中学教师资格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A6E23">
            <w:pPr>
              <w:snapToGrid w:val="0"/>
              <w:spacing w:line="276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"http://www.gdsx.gov.cn/" </w:instrText>
            </w:r>
            <w:r>
              <w:fldChar w:fldCharType="separate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>http://www.gdsx.gov.cn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fldChar w:fldCharType="end"/>
            </w:r>
          </w:p>
          <w:p w14:paraId="03EDCD14">
            <w:pPr>
              <w:snapToGrid w:val="0"/>
              <w:spacing w:line="276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始兴县政府门户网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9E805">
            <w:pPr>
              <w:snapToGrid w:val="0"/>
              <w:spacing w:line="276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4A024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B815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9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061A8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翁源县教育局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C69A3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0751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D65E3">
            <w:pPr>
              <w:widowControl/>
              <w:spacing w:line="276" w:lineRule="auto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2817183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84946">
            <w:pPr>
              <w:widowControl/>
              <w:spacing w:line="276" w:lineRule="auto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翁源县龙仙镇浈阳大道翁源县教师发展中心A202办公室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759CE9">
            <w:pPr>
              <w:jc w:val="center"/>
            </w:pPr>
            <w:r>
              <w:rPr>
                <w:rFonts w:hint="eastAsia" w:ascii="Times New Roman" w:hAnsi="Times New Roman"/>
                <w:szCs w:val="21"/>
              </w:rPr>
              <w:t>幼儿园、小学、初级中学教师资格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8DF27">
            <w:pPr>
              <w:snapToGrid w:val="0"/>
              <w:spacing w:line="276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"http://www.wengyuan.gov.cn/" \t "dlt" </w:instrText>
            </w:r>
            <w:r>
              <w:fldChar w:fldCharType="separate"/>
            </w:r>
            <w:r>
              <w:rPr>
                <w:rStyle w:val="6"/>
                <w:rFonts w:hint="eastAsia" w:ascii="宋体" w:hAnsi="宋体" w:cs="宋体"/>
                <w:kern w:val="0"/>
                <w:sz w:val="20"/>
                <w:szCs w:val="20"/>
              </w:rPr>
              <w:t>http://www.wengyuan.gov.cn/</w:t>
            </w:r>
            <w:r>
              <w:rPr>
                <w:rStyle w:val="6"/>
                <w:rFonts w:hint="eastAsia" w:ascii="宋体" w:hAnsi="宋体" w:cs="宋体"/>
                <w:kern w:val="0"/>
                <w:sz w:val="20"/>
                <w:szCs w:val="20"/>
              </w:rPr>
              <w:fldChar w:fldCharType="end"/>
            </w:r>
          </w:p>
          <w:p w14:paraId="00C22826">
            <w:pPr>
              <w:snapToGrid w:val="0"/>
              <w:spacing w:line="276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翁源县人民政府网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89801">
            <w:pPr>
              <w:snapToGrid w:val="0"/>
              <w:spacing w:line="276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翁源县人民政府网-通知公告</w:t>
            </w:r>
          </w:p>
        </w:tc>
      </w:tr>
      <w:tr w14:paraId="3D265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47B52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序号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EE398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机构名称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6AE98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区号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890AF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电话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A486E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通信地址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D97AB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kern w:val="0"/>
                <w:szCs w:val="21"/>
              </w:rPr>
              <w:t>认定范围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5EDD0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kern w:val="0"/>
                <w:szCs w:val="21"/>
              </w:rPr>
              <w:t>网址和公众号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8B640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kern w:val="0"/>
                <w:szCs w:val="21"/>
              </w:rPr>
              <w:t>备注</w:t>
            </w:r>
          </w:p>
        </w:tc>
      </w:tr>
      <w:tr w14:paraId="32C1E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D684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72708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新丰县教育局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69D21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0751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9B533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6920915 6920916 2256005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489D7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新丰县丰城街道群英路新城二街11号一楼行政服务中心综合服务大厅1-7号窗口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B7B79">
            <w:pPr>
              <w:jc w:val="center"/>
            </w:pPr>
            <w:r>
              <w:rPr>
                <w:rFonts w:hint="eastAsia" w:ascii="Times New Roman" w:hAnsi="Times New Roman"/>
                <w:szCs w:val="21"/>
              </w:rPr>
              <w:t>幼儿园、小学、初级中学教师资格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51C79">
            <w:pPr>
              <w:snapToGrid w:val="0"/>
              <w:spacing w:line="276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http://www.xinfeng.gov.cn/zwgk/tzgg/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32DE2">
            <w:pPr>
              <w:snapToGrid w:val="0"/>
              <w:spacing w:line="276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政务服务数据管理局将通知挂在新丰县人民政府网</w:t>
            </w:r>
          </w:p>
        </w:tc>
      </w:tr>
      <w:tr w14:paraId="70E9F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CBAE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</w:t>
            </w:r>
          </w:p>
        </w:tc>
        <w:tc>
          <w:tcPr>
            <w:tcW w:w="11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EBE04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乳源县教育局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10545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0751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6D71C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5382327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29DE0">
            <w:pPr>
              <w:widowControl/>
              <w:spacing w:line="276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乳源县乳城镇南环西路8号人事股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0577C">
            <w:pPr>
              <w:jc w:val="center"/>
            </w:pPr>
            <w:r>
              <w:rPr>
                <w:rFonts w:hint="eastAsia" w:ascii="Times New Roman" w:hAnsi="Times New Roman"/>
                <w:szCs w:val="21"/>
              </w:rPr>
              <w:t>幼儿园、小学、初级中学教师资格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11D61">
            <w:pPr>
              <w:snapToGrid w:val="0"/>
              <w:spacing w:line="276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"http://www.ruyuan.gov.cn" </w:instrText>
            </w:r>
            <w:r>
              <w:fldChar w:fldCharType="separate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>http://www.ruyuan.gov.cn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352D96">
            <w:pPr>
              <w:snapToGrid w:val="0"/>
              <w:spacing w:line="276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乳源瑶族自治县人民政府门户网站-首页-乳源新闻-通知公告</w:t>
            </w:r>
          </w:p>
        </w:tc>
      </w:tr>
    </w:tbl>
    <w:p w14:paraId="68CA4C02"/>
    <w:p w14:paraId="43A1C6BF"/>
    <w:p w14:paraId="23E0471B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487C6C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568B431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F0296"/>
    <w:rsid w:val="000204AF"/>
    <w:rsid w:val="000368D4"/>
    <w:rsid w:val="000C4686"/>
    <w:rsid w:val="001D68C4"/>
    <w:rsid w:val="00211A01"/>
    <w:rsid w:val="004F0296"/>
    <w:rsid w:val="00525A7D"/>
    <w:rsid w:val="00542E94"/>
    <w:rsid w:val="005C1C94"/>
    <w:rsid w:val="00630294"/>
    <w:rsid w:val="0066445A"/>
    <w:rsid w:val="00706321"/>
    <w:rsid w:val="00766596"/>
    <w:rsid w:val="00771998"/>
    <w:rsid w:val="007E06DE"/>
    <w:rsid w:val="008E2ED4"/>
    <w:rsid w:val="00A44F79"/>
    <w:rsid w:val="00A71442"/>
    <w:rsid w:val="00B74C2F"/>
    <w:rsid w:val="00EB6F4E"/>
    <w:rsid w:val="00EF49DE"/>
    <w:rsid w:val="00F848FB"/>
    <w:rsid w:val="00F9381C"/>
    <w:rsid w:val="15520056"/>
    <w:rsid w:val="1A605CD9"/>
    <w:rsid w:val="35DD0EF6"/>
    <w:rsid w:val="3D026163"/>
    <w:rsid w:val="49D35A9F"/>
    <w:rsid w:val="79C8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785</Words>
  <Characters>1210</Characters>
  <Lines>11</Lines>
  <Paragraphs>3</Paragraphs>
  <TotalTime>23</TotalTime>
  <ScaleCrop>false</ScaleCrop>
  <LinksUpToDate>false</LinksUpToDate>
  <CharactersWithSpaces>1213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2018-03-07T08:30:00Z</dcterms:created>
  <dc:creator>USER</dc:creator>
  <cp:lastModifiedBy>Jasmin</cp:lastModifiedBy>
  <dcterms:modified xsi:type="dcterms:W3CDTF">2026-03-24T01:04:00Z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bbonExt">
    <vt:lpwstr>{"WPSExtOfficeTab":{"OnGetEnabled":false,"OnGetVisible":false}}</vt:lpwstr>
  </property>
  <property fmtid="{D5CDD505-2E9C-101B-9397-08002B2CF9AE}" pid="3" name="KSOProductBuildVer">
    <vt:lpwstr>2052-12.1.0.25225</vt:lpwstr>
  </property>
  <property fmtid="{D5CDD505-2E9C-101B-9397-08002B2CF9AE}" pid="4" name="KSOTemplateDocerSaveRecord">
    <vt:lpwstr>eyJoZGlkIjoiMzczNzJjZDQzMWVkMGRjYzk4ZmFmM2MwYzhlOTJlYzAiLCJ1c2VySWQiOiI3ODE3NTMzMzMifQ==</vt:lpwstr>
  </property>
  <property fmtid="{D5CDD505-2E9C-101B-9397-08002B2CF9AE}" pid="5" name="ICV">
    <vt:lpwstr>52258111E26140908B47838417FF3DFB_12</vt:lpwstr>
  </property>
</Properties>
</file>