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6201">
      <w:pPr>
        <w:jc w:val="left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 w:cs="仿宋"/>
          <w:sz w:val="30"/>
          <w:szCs w:val="30"/>
          <w:highlight w:val="none"/>
        </w:rPr>
        <w:t>附件1</w:t>
      </w:r>
    </w:p>
    <w:p w14:paraId="48885D10">
      <w:pPr>
        <w:spacing w:line="590" w:lineRule="exact"/>
        <w:jc w:val="center"/>
        <w:rPr>
          <w:rFonts w:hint="eastAsia" w:ascii="微软雅黑" w:hAnsi="仿宋" w:eastAsia="微软雅黑" w:cs="仿宋"/>
          <w:sz w:val="30"/>
          <w:szCs w:val="30"/>
          <w:highlight w:val="none"/>
        </w:rPr>
      </w:pPr>
      <w:r>
        <w:rPr>
          <w:rFonts w:hint="eastAsia" w:ascii="微软雅黑" w:hAnsi="仿宋" w:eastAsia="微软雅黑" w:cs="仿宋"/>
          <w:sz w:val="44"/>
          <w:szCs w:val="44"/>
          <w:highlight w:val="none"/>
        </w:rPr>
        <w:t>本次检验项目</w:t>
      </w:r>
    </w:p>
    <w:p w14:paraId="5A197A0D">
      <w:pPr>
        <w:spacing w:line="590" w:lineRule="exact"/>
        <w:jc w:val="center"/>
        <w:rPr>
          <w:rFonts w:hint="eastAsia" w:ascii="微软雅黑" w:hAnsi="仿宋" w:eastAsia="微软雅黑" w:cs="仿宋"/>
          <w:sz w:val="30"/>
          <w:szCs w:val="30"/>
          <w:highlight w:val="none"/>
        </w:rPr>
      </w:pPr>
    </w:p>
    <w:p w14:paraId="069846D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一、调味品</w:t>
      </w:r>
    </w:p>
    <w:p w14:paraId="0C805E2D">
      <w:pPr>
        <w:widowControl/>
        <w:numPr>
          <w:ilvl w:val="0"/>
          <w:numId w:val="1"/>
        </w:numPr>
        <w:shd w:val="clear" w:color="auto" w:fill="auto"/>
        <w:snapToGrid w:val="0"/>
        <w:spacing w:line="360" w:lineRule="auto"/>
        <w:ind w:left="420" w:left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4D8917E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、整顿办函〔2011〕1号。</w:t>
      </w:r>
    </w:p>
    <w:p w14:paraId="1F46B1F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300" w:firstLineChars="1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0529AFC8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辣椒、花椒、辣椒粉、花椒粉抽检项目包括二氧化硫、柠檬黄、铅(以Pb计)、日落黄、苏丹红Ⅰ、苏丹红Ⅱ、苏丹红Ⅲ、苏丹红Ⅳ、胭脂红。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其他香辛料调味品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抽检项目包括二氧化硫、环己基氨基磺酸盐、柠檬黄、铅(以Pb计)、日落黄、脱氢乙酸及其钠盐(以脱氢乙酸计)。</w:t>
      </w:r>
    </w:p>
    <w:p w14:paraId="657A25C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鸡粉、鸡精调味料抽检项目包括安赛蜜、甜蜜素(以环己基氨基磺酸计)、糖精钠(以糖精计)。</w:t>
      </w:r>
    </w:p>
    <w:p w14:paraId="65C51B44">
      <w:pPr>
        <w:widowControl/>
        <w:numPr>
          <w:ilvl w:val="0"/>
          <w:numId w:val="2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糕点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71141C2B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7099-2015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糕点、面包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月饼抽检项目包括苯甲酸及其钠盐(以苯甲酸计)、大肠菌群、过氧化值、菌落总数、酸价(以脂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肪计)、糖精钠(以糖精计)。</w:t>
      </w:r>
    </w:p>
    <w:p w14:paraId="3975D65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6ADDA95C">
      <w:pPr>
        <w:widowControl/>
        <w:numPr>
          <w:ilvl w:val="0"/>
          <w:numId w:val="2"/>
        </w:numPr>
        <w:shd w:val="clear" w:color="auto" w:fill="auto"/>
        <w:snapToGrid w:val="0"/>
        <w:spacing w:line="360" w:lineRule="auto"/>
        <w:ind w:left="0" w:leftChars="0" w:firstLine="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蔬菜制品</w:t>
      </w:r>
    </w:p>
    <w:p w14:paraId="415A59D4">
      <w:pPr>
        <w:widowControl/>
        <w:numPr>
          <w:ilvl w:val="0"/>
          <w:numId w:val="3"/>
        </w:numPr>
        <w:shd w:val="clear" w:color="auto" w:fill="auto"/>
        <w:snapToGrid w:val="0"/>
        <w:spacing w:line="360" w:lineRule="auto"/>
        <w:ind w:left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5F99836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5720CEF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干制食用菌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抽检项目包括镉(以Cd计)、甲基汞(以Hg计)、铅(以Pb计)、无机砷。</w:t>
      </w:r>
    </w:p>
    <w:p w14:paraId="65BDD47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蔬菜干制品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抽检项目包括苯甲酸及其钠盐(以苯甲酸计)、二氧化硫、柠檬黄、铅(以Pb计)、日落黄、山梨酸及其钾盐(以山梨酸计)。</w:t>
      </w:r>
    </w:p>
    <w:p w14:paraId="57C787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0"/>
          <w:szCs w:val="30"/>
          <w:highlight w:val="none"/>
          <w:lang w:val="en-US" w:eastAsia="zh-CN"/>
        </w:rPr>
        <w:t>酱腌菜抽检项目包括铅(以Pb计)、苯甲酸及其钠盐(以苯甲酸计)、山梨酸及其钾盐(以山梨酸计)、柠檬黄、日落黄、苋菜红、胭脂红、亮蓝、二氧化硫残留量。</w:t>
      </w:r>
    </w:p>
    <w:p w14:paraId="52476005">
      <w:pPr>
        <w:widowControl/>
        <w:numPr>
          <w:ilvl w:val="0"/>
          <w:numId w:val="2"/>
        </w:numPr>
        <w:shd w:val="clear" w:color="auto" w:fill="auto"/>
        <w:snapToGrid w:val="0"/>
        <w:spacing w:line="360" w:lineRule="auto"/>
        <w:ind w:left="0" w:leftChars="0" w:firstLine="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水果制品</w:t>
      </w:r>
    </w:p>
    <w:p w14:paraId="6CF72F7B">
      <w:pPr>
        <w:widowControl/>
        <w:numPr>
          <w:ilvl w:val="0"/>
          <w:numId w:val="4"/>
        </w:numPr>
        <w:shd w:val="clear" w:color="auto" w:fill="auto"/>
        <w:snapToGrid w:val="0"/>
        <w:spacing w:line="360" w:lineRule="auto"/>
        <w:ind w:left="600" w:hanging="600" w:hanging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7754C76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218" w:leftChars="-68" w:firstLine="693" w:firstLineChars="231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486EE85F">
      <w:pPr>
        <w:widowControl/>
        <w:numPr>
          <w:ilvl w:val="0"/>
          <w:numId w:val="4"/>
        </w:numPr>
        <w:shd w:val="clear" w:color="auto" w:fill="auto"/>
        <w:snapToGrid w:val="0"/>
        <w:spacing w:line="360" w:lineRule="auto"/>
        <w:ind w:left="600" w:hanging="600" w:hanging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2C501BB1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水果干制品(含干枸杞)抽检项目包括二氧化硫、喹啉黄、柠檬黄、铅(以Pb计)、日落黄、山梨酸及其钾盐(以山梨酸计)、糖精钠(以糖精计)。</w:t>
      </w:r>
    </w:p>
    <w:p w14:paraId="7828374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五、粮食加工品</w:t>
      </w:r>
    </w:p>
    <w:p w14:paraId="77139D6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1DE2832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 GB 2762-2022《食品安全国家标准 食品中污染物限量》,GB 2761-2017《食品安全国家标准 食品中真菌毒素限量》的要求。</w:t>
      </w:r>
    </w:p>
    <w:p w14:paraId="4CDB8C7B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（二）检验项目</w:t>
      </w:r>
    </w:p>
    <w:p w14:paraId="16F03726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大米抽检项目包括铅(以Pb计)、镉(以Cd计)、无机砷(以As计)、黄曲霉毒素B1。</w:t>
      </w:r>
    </w:p>
    <w:p w14:paraId="504DEDB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六、食用油、油脂及其制品</w:t>
      </w:r>
    </w:p>
    <w:p w14:paraId="5C4F166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19CC267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2716-2018《食品安全国家标准 植物油》,GB 2760-2014《食品安全国家标准 食品添加剂使用标准》要求。</w:t>
      </w:r>
    </w:p>
    <w:p w14:paraId="2CD1FBF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（二）检验项目</w:t>
      </w:r>
    </w:p>
    <w:p w14:paraId="24D96CF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食用植物调和油抽检项目包括酸价(以脂肪计)(KOH)、过氧化值(以脂肪计)、特丁基对苯二酚(TBHQ)。</w:t>
      </w:r>
    </w:p>
    <w:p w14:paraId="31B5F1B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七、饮料</w:t>
      </w:r>
    </w:p>
    <w:p w14:paraId="52F6CA18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3A75113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2760-2024《食品安全国家标准 食品添加剂使用标准》,产品明示标准和质量要求,卫生部、工业和信息化部、农业部、工商总局、质检总局公告2011年第10号《关于三聚氰胺在食品中的限量值的公告》,GB 7101-2022《食品安全国家标准 饮料》要求。</w:t>
      </w:r>
    </w:p>
    <w:p w14:paraId="2112601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（二）检验项目</w:t>
      </w:r>
    </w:p>
    <w:p w14:paraId="48F9179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蛋白饮料抽检项目包括脱氢乙酸及其钠盐(以脱氢乙酸计)、甜蜜素(以环己基氨基磺酸计)、蛋白质、三聚氰胺。</w:t>
      </w:r>
    </w:p>
    <w:p w14:paraId="50C8508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碳酸饮料(汽水)抽检项目包括山梨酸及其钾盐(以山梨酸计)、苯甲酸及其钠盐(以苯甲酸计)、甜蜜素(以环己基氨基磺酸计)、安赛蜜。</w:t>
      </w:r>
    </w:p>
    <w:p w14:paraId="581F35FB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八、酒类</w:t>
      </w:r>
    </w:p>
    <w:p w14:paraId="4ACB167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0B98A77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抽检依据是产品明示标准和质量要求,GB 2757-2012《食品安全国家标准 蒸馏酒及其配制酒》,GB 2760-2014《食品安全国家标准 食品添加剂使用标准》要求。</w:t>
      </w:r>
    </w:p>
    <w:p w14:paraId="59A1E5D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（二）检验项目</w:t>
      </w:r>
    </w:p>
    <w:p w14:paraId="6972C06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白酒抽检项目包括酒精度、甲醇、糖精钠(以糖精计)、甜蜜素(以环己基氨基磺酸计)、三氯蔗糖。</w:t>
      </w:r>
    </w:p>
    <w:p w14:paraId="56B9D5F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以蒸馏酒及食用酒精为酒基的配制酒抽检项目包括酒精度、甲醇、甜蜜素(以环己基氨基磺酸计)、安赛蜜。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九、餐饮食品</w:t>
      </w:r>
    </w:p>
    <w:p w14:paraId="4D56D21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29AE411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2760-2024《食品安全国家标准 食品添加剂使用标准》,GB 7099-2015《食品安全国家标准 糕点、面包》,GB 14934-2016《食品安全国家标准 消毒餐(饮)具》,GB 2716-2018《食品安全国家标准 植物油》,GB 2761-2017《食品安全国家标准 食品中真菌毒素限量》,GB 2762-2022《食品安全国家标准 食品中污染物限量》,食品整治办[2008]3号《食品中可能违法添加的非食用物质和易滥用的食品添加剂品种名单(第一批)》要求。</w:t>
      </w:r>
    </w:p>
    <w:p w14:paraId="0752F92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（二）检验项目</w:t>
      </w:r>
    </w:p>
    <w:p w14:paraId="570239BB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复用餐饮具(餐馆自行消毒)抽检项目包括游离性余氯、阴离子合成洗涤剂(以十二烷基苯磺酸钠计)、大肠菌群。</w:t>
      </w:r>
    </w:p>
    <w:p w14:paraId="5F5B1C0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复用餐饮具(集中清洗消毒服务单位消毒)抽检项目包括游离性余氯、阴离子合成洗涤剂(以十二烷基苯磺酸钠计)、大肠菌群。</w:t>
      </w:r>
    </w:p>
    <w:p w14:paraId="238E5EAA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包子(自制)抽检项目包括苯甲酸及其钠盐(以苯甲酸计)、山梨酸及其钾盐(以山梨酸计)、糖精钠(以糖精计)、脱氢乙酸及其钠盐(以脱氢乙酸计)、甜蜜素(以环己基氨基磺酸计)。</w:t>
      </w:r>
    </w:p>
    <w:p w14:paraId="729C3D91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煎炸过程用油抽检项目包括极性组分、酸价(KOH)。</w:t>
      </w:r>
    </w:p>
    <w:p w14:paraId="1704DEEA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馒头花卷(自制)抽检项目包括苯甲酸及其钠盐(以苯甲酸计)、山梨酸及其钾盐(以山梨酸计)、糖精钠(以糖精计)、脱氢乙酸及其钠盐(以脱氢乙酸计)、甜蜜素(以环己基氨基磺酸计)。</w:t>
      </w:r>
    </w:p>
    <w:p w14:paraId="58FCB53A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其他饮料(自制)抽检项目包括糖精钠(以糖精计)、甜蜜素(以环己基氨基磺酸计)、安赛蜜、日落黄、柠檬黄、胭脂红、苋菜红、诱惑红、亮蓝。</w:t>
      </w:r>
    </w:p>
    <w:p w14:paraId="692048D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、食用农产品</w:t>
      </w:r>
    </w:p>
    <w:p w14:paraId="0EB923A7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728E8976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19300-2014《食品安全国家标准 坚果与籽类食品》、GB 22556-2008《豆芽卫生标准》、GB 2760-2024《食品安全国家标准 食品添加剂使用标准》、GB 2762-2022《食品安全国家标准 食品中污染物限量》、GB 2763-2021《食品安全国家标准 食品中农药最大残留限量》、GB 31650.1-2022《食品安全国家标准 食品中41种兽药最大残留限量》、GB 31650-2019《食品安全国家标准 食品中兽药最大残留限量》、国家食品药品监督管理总局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第250号《食品动物中禁止使用的药品及其他化合物清单》。</w:t>
      </w:r>
    </w:p>
    <w:p w14:paraId="70EB2AD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（二）检验项目</w:t>
      </w:r>
    </w:p>
    <w:p w14:paraId="186FD24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牛肉抽检项目包括地塞米松、恩诺沙星、磺胺类(总量)、克伦特罗、林可霉素。</w:t>
      </w:r>
    </w:p>
    <w:p w14:paraId="14F4511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猪肉抽检项目包括地塞米松、多西环素、恩诺沙星、克伦特罗、氯霉素。</w:t>
      </w:r>
    </w:p>
    <w:p w14:paraId="7BC042D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鸡肉抽检项目包括多西环素、恩诺沙星、磺胺类(总量)、甲氧苄啶、氯霉素、尼卡巴嗪、氧氟沙星。</w:t>
      </w:r>
    </w:p>
    <w:p w14:paraId="3724595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鸭肉抽检项目包括恩诺沙星、呋喃唑酮代谢物、磺胺类(总量)、氯霉素、氧氟沙星。</w:t>
      </w:r>
    </w:p>
    <w:p w14:paraId="70AD7DC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生干籽类抽检项目包括镉(以Cd计)、过氧化值(以脂肪计)、铅(以Pb计)、酸价(以脂肪计)(KOH)。</w:t>
      </w:r>
    </w:p>
    <w:p w14:paraId="2212449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菜豆抽检项目包括毒死蜱、甲胺磷、克百威、噻虫胺、乙酰甲胺磷。</w:t>
      </w:r>
    </w:p>
    <w:p w14:paraId="2C04A03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豇豆抽检项目包括倍硫磷、毒死蜱、灭蝇胺、噻虫胺、噻虫嗪、氧乐果。</w:t>
      </w:r>
    </w:p>
    <w:p w14:paraId="7FDC805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豆芽抽检项目包括4-氯苯氧乙酸钠(以4-氯苯氧乙酸计)、6-苄基腺嘌呤(6-BA)、铅(以Pb计)、亚硫酸盐(以SO₂计)、总汞(以Hg计)。</w:t>
      </w:r>
    </w:p>
    <w:p w14:paraId="13655CE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姜抽检项目包括吡虫啉、毒死蜱、二氧化硫残留量、镉(以Cd计)、铅(以Pb计)、噻虫胺、噻虫嗪。</w:t>
      </w:r>
    </w:p>
    <w:p w14:paraId="7357A11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马铃薯抽检项目包括镉(以Cd计)、氯氟氰菊酯和高效氯氟氰菊酯、铅(以Pb计)、噻虫嗪、乙酰甲胺磷。</w:t>
      </w:r>
    </w:p>
    <w:p w14:paraId="5B1FA236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山药抽检项目包括毒死蜱、咪鲜胺和咪鲜胺锰盐、铅(以Pb计)。</w:t>
      </w:r>
    </w:p>
    <w:p w14:paraId="5E20773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苦瓜抽检项目包括敌百虫、毒死蜱、氟虫腈、甲氨基阿维菌素苯甲酸盐、甲胺磷。</w:t>
      </w:r>
    </w:p>
    <w:p w14:paraId="20BD0646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葱抽检项目包括丙环唑、毒死蜱、腐霉利、克百威、氯氟氰菊酯和高效氯氟氰菊酯、噻虫嗪、水胺硫磷、戊唑醇。</w:t>
      </w:r>
    </w:p>
    <w:p w14:paraId="003F054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辣椒抽检项目包括吡虫啉、毒死蜱、镉(以Cd计)、噻虫胺、噻虫嗪。</w:t>
      </w:r>
    </w:p>
    <w:p w14:paraId="034B243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茄子抽检项目包括毒死蜱、氟虫腈、镉(以Cd计)。</w:t>
      </w:r>
    </w:p>
    <w:p w14:paraId="3C03BADA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大白菜抽检项目包括吡虫啉、氟虫腈、甲拌磷、乐果、乙酰甲胺磷。</w:t>
      </w:r>
    </w:p>
    <w:p w14:paraId="29CD633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普通白菜抽检项目包括啶虫脒、甲氨基阿维菌素苯甲酸盐、噻虫胺、水胺硫磷、乙酰甲胺磷。</w:t>
      </w:r>
    </w:p>
    <w:p w14:paraId="7DB9873A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芹菜抽检项目包括毒死蜱、氟虫腈、甲拌磷、克百威、噻虫胺。</w:t>
      </w:r>
    </w:p>
    <w:p w14:paraId="3531BBB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油麦菜抽检项目包括阿维菌素、吡虫啉、啶虫脒、三氯杀螨醇、乙酰甲胺磷。</w:t>
      </w:r>
    </w:p>
    <w:p w14:paraId="5E71873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菜薹抽检项目包括吡虫啉、啶虫脒、氟虫腈、镉(以Cd计)、联苯菊酯、噻虫胺。</w:t>
      </w:r>
    </w:p>
    <w:p w14:paraId="6ED6723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淡水鱼抽检项目包括恩诺沙星、呋喃唑酮代谢物、镉(以Cd计)、磺胺类(总量)、孔雀石绿、氯霉素、五氯酚酸钠(以五氯酚计)、氧氟沙星。</w:t>
      </w:r>
    </w:p>
    <w:p w14:paraId="404AA4C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海水虾抽检项目包括恩诺沙星、呋喃唑酮代谢物、镉(以Cd计)、孔雀石绿、氯霉素、土霉素/金霉素/四环素(组合含量)。</w:t>
      </w:r>
    </w:p>
    <w:p w14:paraId="4ABA85B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其他水产品抽检项目包括恩诺沙星、孔雀石绿、氯霉素。</w:t>
      </w:r>
    </w:p>
    <w:p w14:paraId="6972116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柑、橘抽检项目包括2,4-滴和2,4-滴钠盐、丙溴磷、克百威、联苯菊酯。</w:t>
      </w:r>
    </w:p>
    <w:p w14:paraId="62EA5F2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枣抽检项目包括多菌灵、氟虫腈、糖精钠(以糖精计)、氧乐果。</w:t>
      </w:r>
    </w:p>
    <w:p w14:paraId="6918E95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草莓抽检项目包括阿维菌素、多菌灵、烯酰吗啉。</w:t>
      </w:r>
    </w:p>
    <w:p w14:paraId="22EAF21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猕猴桃抽检项目包括敌敌畏、多菌灵、氯吡脲、氧乐果。</w:t>
      </w:r>
    </w:p>
    <w:p w14:paraId="40C53BD7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番木瓜抽检项目包括噻虫胺、噻虫嗪、乙酰甲胺磷。</w:t>
      </w:r>
    </w:p>
    <w:p w14:paraId="24D18E5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芒果抽检项目包括吡虫啉、吡唑醚菌酯、噻虫胺、噻虫嗪。</w:t>
      </w:r>
    </w:p>
    <w:p w14:paraId="376E5E9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香蕉抽检项目包括吡虫啉、吡唑醚菌酯、多菌灵、噻虫胺、噻虫嗪。</w:t>
      </w:r>
    </w:p>
    <w:p w14:paraId="34AC35B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梨抽检项目包括吡虫啉、敌敌畏、毒死蜱、氟虫腈。</w:t>
      </w:r>
    </w:p>
    <w:p w14:paraId="677EE77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苹果抽检项目包括丙溴磷、敌敌畏、毒死蜱、氧乐果。</w:t>
      </w:r>
    </w:p>
    <w:p w14:paraId="14E5B4F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鸡蛋抽检项目包括多西环素、氟苯尼考、磺胺类(总量)、甲硝唑、甲氧苄啶、氯霉素。</w:t>
      </w:r>
    </w:p>
    <w:p w14:paraId="4C2375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86609"/>
    <w:multiLevelType w:val="singleLevel"/>
    <w:tmpl w:val="818866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11B2164"/>
    <w:multiLevelType w:val="singleLevel"/>
    <w:tmpl w:val="911B21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E28B5C1"/>
    <w:multiLevelType w:val="singleLevel"/>
    <w:tmpl w:val="DE28B5C1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abstractNum w:abstractNumId="3">
    <w:nsid w:val="77725E14"/>
    <w:multiLevelType w:val="singleLevel"/>
    <w:tmpl w:val="77725E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26A16"/>
    <w:rsid w:val="029A7041"/>
    <w:rsid w:val="06844DBE"/>
    <w:rsid w:val="0AF93C18"/>
    <w:rsid w:val="0B37523E"/>
    <w:rsid w:val="10E20B40"/>
    <w:rsid w:val="10E349D1"/>
    <w:rsid w:val="1173042F"/>
    <w:rsid w:val="175D1764"/>
    <w:rsid w:val="1897128A"/>
    <w:rsid w:val="19E459AA"/>
    <w:rsid w:val="1E2068E6"/>
    <w:rsid w:val="2074194C"/>
    <w:rsid w:val="2089606E"/>
    <w:rsid w:val="27D4725D"/>
    <w:rsid w:val="29126A16"/>
    <w:rsid w:val="2A193D21"/>
    <w:rsid w:val="2F5A263F"/>
    <w:rsid w:val="32AC6439"/>
    <w:rsid w:val="32AF4C35"/>
    <w:rsid w:val="32F07864"/>
    <w:rsid w:val="354400F1"/>
    <w:rsid w:val="37015CC6"/>
    <w:rsid w:val="519913FC"/>
    <w:rsid w:val="529D2495"/>
    <w:rsid w:val="546F5E34"/>
    <w:rsid w:val="574754C9"/>
    <w:rsid w:val="58D74162"/>
    <w:rsid w:val="5B8C403F"/>
    <w:rsid w:val="5CC130A6"/>
    <w:rsid w:val="5D0B7D34"/>
    <w:rsid w:val="5DF27879"/>
    <w:rsid w:val="5F8935CB"/>
    <w:rsid w:val="5FDB7B52"/>
    <w:rsid w:val="6A356F68"/>
    <w:rsid w:val="6A4D0376"/>
    <w:rsid w:val="6ABB2E78"/>
    <w:rsid w:val="7124002F"/>
    <w:rsid w:val="76BA3E58"/>
    <w:rsid w:val="77DD7433"/>
    <w:rsid w:val="7C2060AD"/>
    <w:rsid w:val="7DF7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639</Words>
  <Characters>721</Characters>
  <Lines>0</Lines>
  <Paragraphs>0</Paragraphs>
  <TotalTime>0</TotalTime>
  <ScaleCrop>false</ScaleCrop>
  <LinksUpToDate>false</LinksUpToDate>
  <CharactersWithSpaces>739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2025-06-09T02:05:00Z</dcterms:created>
  <dc:creator>SAGuser</dc:creator>
  <cp:lastModifiedBy>宁</cp:lastModifiedBy>
  <dcterms:modified xsi:type="dcterms:W3CDTF">2025-09-25T02:59:30Z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ADAF263C2A904F029C45E434E25CEDA2_13</vt:lpwstr>
  </property>
  <property fmtid="{D5CDD505-2E9C-101B-9397-08002B2CF9AE}" pid="4" name="KSOTemplateDocerSaveRecord">
    <vt:lpwstr>eyJoZGlkIjoiZjU4OWYyZWQ4YjIwNDkyM2FjZTM0MjFmY2QyMTE0ZmUiLCJ1c2VySWQiOiIxMDE5MzExNTI3In0=</vt:lpwstr>
  </property>
</Properties>
</file>