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6" w:hanging="16" w:hangingChars="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ind w:left="16" w:hanging="16" w:hangingChars="5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left="-3" w:firstLine="3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                               编号：</w:t>
      </w:r>
    </w:p>
    <w:p>
      <w:pPr>
        <w:spacing w:line="580" w:lineRule="exact"/>
        <w:ind w:left="-3" w:firstLine="3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80" w:lineRule="exact"/>
        <w:ind w:left="-3" w:firstLine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农民工工资专用账户备案证明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(参考文本）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《工程建设领域农民工工资专用账户管理暂行办法》（人社部发〔2021〕53号）等</w:t>
      </w:r>
      <w:r>
        <w:rPr>
          <w:rFonts w:ascii="Times New Roman" w:hAnsi="Times New Roman" w:eastAsia="仿宋_GB2312"/>
          <w:sz w:val="32"/>
          <w:szCs w:val="32"/>
        </w:rPr>
        <w:t>相关规定，经核验，同意你司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/>
          <w:sz w:val="32"/>
          <w:szCs w:val="32"/>
        </w:rPr>
        <w:t>项目农民工工资专用账户备案。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开户银行：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开户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账户名称：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745" w:rightChars="355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(人社部门落款并盖章)</w:t>
      </w:r>
    </w:p>
    <w:p>
      <w:pPr>
        <w:spacing w:line="580" w:lineRule="exact"/>
        <w:ind w:right="745" w:rightChars="355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月  日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80" w:lineRule="exact"/>
        <w:ind w:left="16" w:hanging="16" w:hangingChars="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（此表一式两联，备案企业一份、人社部门留存一份）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NWZkOWRkZDJkMTVmM2FiNGRjZDI5MTE2NmFiOGUifQ=="/>
  </w:docVars>
  <w:rsids>
    <w:rsidRoot w:val="00000000"/>
    <w:rsid w:val="0BE53320"/>
    <w:rsid w:val="38CAFC66"/>
    <w:rsid w:val="559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2</TotalTime>
  <ScaleCrop>false</ScaleCrop>
  <LinksUpToDate>false</LinksUpToDate>
  <CharactersWithSpaces>453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anglegao</dc:creator>
  <cp:lastModifiedBy>thtf</cp:lastModifiedBy>
  <dcterms:modified xsi:type="dcterms:W3CDTF">2025-03-26T17:31:25Z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85720AA2078C4953B20E0336D99801AD</vt:lpwstr>
  </property>
</Properties>
</file>