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rPr>
      </w:pPr>
    </w:p>
    <w:p>
      <w:pPr>
        <w:jc w:val="center"/>
        <w:rPr>
          <w:rFonts w:hint="eastAsia" w:ascii="宋体" w:hAnsi="宋体" w:eastAsia="宋体" w:cs="宋体"/>
          <w:b/>
          <w:bCs/>
          <w:sz w:val="44"/>
          <w:szCs w:val="44"/>
        </w:rPr>
      </w:pPr>
      <w:r>
        <w:rPr>
          <w:rFonts w:hint="eastAsia" w:ascii="宋体" w:hAnsi="宋体" w:eastAsia="宋体" w:cs="宋体"/>
          <w:b/>
          <w:bCs/>
          <w:sz w:val="44"/>
          <w:szCs w:val="44"/>
        </w:rPr>
        <w:t>南雄市商品房预售资金监管实施细则</w:t>
      </w:r>
    </w:p>
    <w:p>
      <w:p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征求意见稿）</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为了加强市区商品房预售资金监督管理，保证商品房预售资金专款专用，保障购房者合法权益，促进房地产业的健康发展。根据《</w:t>
      </w:r>
      <w:r>
        <w:rPr>
          <w:rFonts w:hint="eastAsia" w:ascii="宋体" w:hAnsi="宋体" w:eastAsia="宋体" w:cs="宋体"/>
          <w:sz w:val="28"/>
          <w:szCs w:val="28"/>
          <w:lang w:val="en-US" w:eastAsia="zh-CN"/>
        </w:rPr>
        <w:t>韶关市区商品房预售资金监督管理办法</w:t>
      </w:r>
      <w:r>
        <w:rPr>
          <w:rFonts w:hint="eastAsia" w:ascii="宋体" w:hAnsi="宋体" w:eastAsia="宋体" w:cs="宋体"/>
          <w:sz w:val="28"/>
          <w:szCs w:val="28"/>
        </w:rPr>
        <w:t>》（</w:t>
      </w:r>
      <w:r>
        <w:rPr>
          <w:rFonts w:hint="eastAsia" w:ascii="宋体" w:hAnsi="宋体" w:eastAsia="宋体" w:cs="宋体"/>
          <w:sz w:val="28"/>
          <w:szCs w:val="28"/>
          <w:lang w:val="en-US" w:eastAsia="zh-CN"/>
        </w:rPr>
        <w:t>韶法审</w:t>
      </w:r>
      <w:r>
        <w:rPr>
          <w:rFonts w:hint="eastAsia" w:ascii="宋体" w:hAnsi="宋体" w:eastAsia="宋体" w:cs="宋体"/>
          <w:sz w:val="28"/>
          <w:szCs w:val="28"/>
        </w:rPr>
        <w:t>〔</w:t>
      </w:r>
      <w:r>
        <w:rPr>
          <w:rFonts w:hint="eastAsia" w:ascii="宋体" w:hAnsi="宋体" w:eastAsia="宋体" w:cs="宋体"/>
          <w:sz w:val="28"/>
          <w:szCs w:val="28"/>
          <w:lang w:val="en-US"/>
        </w:rPr>
        <w:t>201</w:t>
      </w:r>
      <w:r>
        <w:rPr>
          <w:rFonts w:hint="eastAsia" w:ascii="宋体" w:hAnsi="宋体" w:eastAsia="宋体" w:cs="宋体"/>
          <w:sz w:val="28"/>
          <w:szCs w:val="28"/>
          <w:lang w:val="en-US" w:eastAsia="zh-CN"/>
        </w:rPr>
        <w:t>7</w:t>
      </w:r>
      <w:r>
        <w:rPr>
          <w:rFonts w:hint="eastAsia" w:ascii="宋体" w:hAnsi="宋体" w:eastAsia="宋体" w:cs="宋体"/>
          <w:sz w:val="28"/>
          <w:szCs w:val="28"/>
        </w:rPr>
        <w:t>〕</w:t>
      </w:r>
      <w:r>
        <w:rPr>
          <w:rFonts w:hint="eastAsia" w:ascii="宋体" w:hAnsi="宋体" w:eastAsia="宋体" w:cs="宋体"/>
          <w:sz w:val="28"/>
          <w:szCs w:val="28"/>
          <w:lang w:val="en-US" w:eastAsia="zh-CN"/>
        </w:rPr>
        <w:t>3</w:t>
      </w:r>
      <w:r>
        <w:rPr>
          <w:rFonts w:hint="eastAsia" w:ascii="宋体" w:hAnsi="宋体" w:eastAsia="宋体" w:cs="宋体"/>
          <w:sz w:val="28"/>
          <w:szCs w:val="28"/>
        </w:rPr>
        <w:t>号）和《</w:t>
      </w:r>
      <w:r>
        <w:rPr>
          <w:rFonts w:hint="eastAsia" w:ascii="宋体" w:hAnsi="宋体" w:eastAsia="宋体" w:cs="宋体"/>
          <w:sz w:val="28"/>
          <w:szCs w:val="28"/>
          <w:lang w:val="en-US" w:eastAsia="zh-CN"/>
        </w:rPr>
        <w:t>韶关市住房和城乡建设管理局关于进一步加强和规范商品房预售资金监管的通知</w:t>
      </w:r>
      <w:r>
        <w:rPr>
          <w:rFonts w:hint="eastAsia" w:ascii="宋体" w:hAnsi="宋体" w:eastAsia="宋体" w:cs="宋体"/>
          <w:sz w:val="28"/>
          <w:szCs w:val="28"/>
        </w:rPr>
        <w:t>》，结合本市实际，制定本</w:t>
      </w:r>
      <w:r>
        <w:rPr>
          <w:rFonts w:hint="eastAsia" w:ascii="宋体" w:hAnsi="宋体" w:eastAsia="宋体" w:cs="宋体"/>
          <w:sz w:val="28"/>
          <w:szCs w:val="28"/>
          <w:lang w:val="en-US" w:eastAsia="zh-CN"/>
        </w:rPr>
        <w:t>实施细则</w:t>
      </w:r>
      <w:r>
        <w:rPr>
          <w:rFonts w:hint="eastAsia" w:ascii="宋体" w:hAnsi="宋体" w:eastAsia="宋体" w:cs="宋体"/>
          <w:sz w:val="28"/>
          <w:szCs w:val="28"/>
        </w:rPr>
        <w:t>。</w:t>
      </w:r>
    </w:p>
    <w:p>
      <w:pPr>
        <w:ind w:firstLine="562" w:firstLineChars="200"/>
        <w:rPr>
          <w:rFonts w:hint="eastAsia" w:ascii="宋体" w:hAnsi="宋体" w:eastAsia="宋体" w:cs="宋体"/>
          <w:sz w:val="28"/>
          <w:szCs w:val="28"/>
        </w:rPr>
      </w:pPr>
      <w:r>
        <w:rPr>
          <w:rFonts w:hint="eastAsia" w:ascii="宋体" w:hAnsi="宋体" w:eastAsia="宋体" w:cs="宋体"/>
          <w:b/>
          <w:bCs/>
          <w:sz w:val="28"/>
          <w:szCs w:val="28"/>
        </w:rPr>
        <w:t>第</w:t>
      </w: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条</w:t>
      </w:r>
      <w:r>
        <w:rPr>
          <w:rFonts w:hint="eastAsia" w:ascii="宋体" w:hAnsi="宋体" w:eastAsia="宋体" w:cs="宋体"/>
          <w:sz w:val="28"/>
          <w:szCs w:val="28"/>
        </w:rPr>
        <w:t xml:space="preserve"> 本市行政区域内申请预售许可的商品房，其预售资金的存入、支出、使用及监督管理，适用本</w:t>
      </w:r>
      <w:r>
        <w:rPr>
          <w:rFonts w:hint="eastAsia" w:ascii="宋体" w:hAnsi="宋体" w:eastAsia="宋体" w:cs="宋体"/>
          <w:sz w:val="28"/>
          <w:szCs w:val="28"/>
          <w:lang w:val="en-US" w:eastAsia="zh-CN"/>
        </w:rPr>
        <w:t>细则</w:t>
      </w:r>
      <w:r>
        <w:rPr>
          <w:rFonts w:hint="eastAsia" w:ascii="宋体" w:hAnsi="宋体" w:eastAsia="宋体" w:cs="宋体"/>
          <w:sz w:val="28"/>
          <w:szCs w:val="28"/>
        </w:rPr>
        <w:t>。</w:t>
      </w:r>
    </w:p>
    <w:p>
      <w:pPr>
        <w:ind w:firstLine="562" w:firstLineChars="200"/>
        <w:rPr>
          <w:rFonts w:hint="eastAsia" w:ascii="宋体" w:hAnsi="宋体" w:eastAsia="宋体" w:cs="宋体"/>
          <w:sz w:val="28"/>
          <w:szCs w:val="28"/>
        </w:rPr>
      </w:pPr>
      <w:r>
        <w:rPr>
          <w:rFonts w:hint="eastAsia" w:ascii="宋体" w:hAnsi="宋体" w:eastAsia="宋体" w:cs="宋体"/>
          <w:b/>
          <w:bCs/>
          <w:sz w:val="28"/>
          <w:szCs w:val="28"/>
        </w:rPr>
        <w:t>第</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 xml:space="preserve">条 </w:t>
      </w:r>
      <w:r>
        <w:rPr>
          <w:rFonts w:hint="eastAsia" w:ascii="宋体" w:hAnsi="宋体" w:eastAsia="宋体" w:cs="宋体"/>
          <w:sz w:val="28"/>
          <w:szCs w:val="28"/>
        </w:rPr>
        <w:t>本市商品房预售资金的监督管理遵循政府监管、银行</w:t>
      </w:r>
      <w:r>
        <w:rPr>
          <w:rFonts w:hint="eastAsia" w:ascii="宋体" w:hAnsi="宋体" w:eastAsia="宋体" w:cs="宋体"/>
          <w:sz w:val="28"/>
          <w:szCs w:val="28"/>
          <w:lang w:eastAsia="zh-CN"/>
        </w:rPr>
        <w:t>配合</w:t>
      </w:r>
      <w:r>
        <w:rPr>
          <w:rFonts w:hint="eastAsia" w:ascii="宋体" w:hAnsi="宋体" w:eastAsia="宋体" w:cs="宋体"/>
          <w:sz w:val="28"/>
          <w:szCs w:val="28"/>
        </w:rPr>
        <w:t>、多方监督、专款专用的原则。</w:t>
      </w:r>
    </w:p>
    <w:p>
      <w:pPr>
        <w:ind w:firstLine="562" w:firstLineChars="200"/>
        <w:rPr>
          <w:rFonts w:hint="eastAsia" w:ascii="宋体" w:hAnsi="宋体" w:eastAsia="宋体" w:cs="宋体"/>
          <w:sz w:val="28"/>
          <w:szCs w:val="28"/>
        </w:rPr>
      </w:pPr>
      <w:r>
        <w:rPr>
          <w:rFonts w:hint="eastAsia" w:ascii="宋体" w:hAnsi="宋体" w:eastAsia="宋体" w:cs="宋体"/>
          <w:b/>
          <w:bCs/>
          <w:sz w:val="28"/>
          <w:szCs w:val="28"/>
        </w:rPr>
        <w:t>第</w:t>
      </w:r>
      <w:r>
        <w:rPr>
          <w:rFonts w:hint="eastAsia" w:ascii="宋体" w:hAnsi="宋体" w:eastAsia="宋体" w:cs="宋体"/>
          <w:b/>
          <w:bCs/>
          <w:sz w:val="28"/>
          <w:szCs w:val="28"/>
          <w:lang w:val="en-US" w:eastAsia="zh-CN"/>
        </w:rPr>
        <w:t>三</w:t>
      </w:r>
      <w:r>
        <w:rPr>
          <w:rFonts w:hint="eastAsia" w:ascii="宋体" w:hAnsi="宋体" w:eastAsia="宋体" w:cs="宋体"/>
          <w:b/>
          <w:bCs/>
          <w:sz w:val="28"/>
          <w:szCs w:val="28"/>
        </w:rPr>
        <w:t>条</w:t>
      </w:r>
      <w:r>
        <w:rPr>
          <w:rFonts w:hint="eastAsia" w:ascii="宋体" w:hAnsi="宋体" w:eastAsia="宋体" w:cs="宋体"/>
          <w:sz w:val="28"/>
          <w:szCs w:val="28"/>
        </w:rPr>
        <w:t xml:space="preserve"> 本细则所称商品房预售资金，是指预售人将其开发建设的商品房在取得预售许可之后，竣工备案之前预售给购房人，由购房人按合同约定支付的预购房款（包括首付款、分期付款、一次性付款和银行按揭贷款、住房公积金贷款）。本细则所称监管银行，是指与预售人签订商品房预售资金监管协议、设立资金监管账户的银行。本细则所称预售人，是指预售商品房的房地产开发经营企业</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以下简称</w:t>
      </w:r>
      <w:r>
        <w:rPr>
          <w:rFonts w:hint="eastAsia" w:ascii="宋体" w:hAnsi="宋体" w:eastAsia="宋体" w:cs="宋体"/>
          <w:b/>
          <w:bCs/>
          <w:sz w:val="28"/>
          <w:szCs w:val="28"/>
          <w:lang w:val="en-US" w:eastAsia="zh-CN"/>
        </w:rPr>
        <w:t>开发企业</w:t>
      </w:r>
      <w:r>
        <w:rPr>
          <w:rFonts w:hint="eastAsia" w:ascii="宋体" w:hAnsi="宋体" w:eastAsia="宋体" w:cs="宋体"/>
          <w:sz w:val="28"/>
          <w:szCs w:val="28"/>
          <w:lang w:val="en-US" w:eastAsia="zh-CN"/>
        </w:rPr>
        <w:t>）</w:t>
      </w:r>
      <w:r>
        <w:rPr>
          <w:rFonts w:hint="eastAsia" w:ascii="宋体" w:hAnsi="宋体" w:eastAsia="宋体" w:cs="宋体"/>
          <w:sz w:val="28"/>
          <w:szCs w:val="28"/>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本细则所称购房人，是指购买预售商品房的单位和个人。</w:t>
      </w:r>
    </w:p>
    <w:p>
      <w:pPr>
        <w:ind w:firstLine="562" w:firstLineChars="200"/>
        <w:rPr>
          <w:rFonts w:hint="eastAsia" w:ascii="宋体" w:hAnsi="宋体" w:eastAsia="宋体" w:cs="宋体"/>
          <w:sz w:val="28"/>
          <w:szCs w:val="28"/>
        </w:rPr>
      </w:pPr>
      <w:r>
        <w:rPr>
          <w:rFonts w:hint="eastAsia" w:ascii="宋体" w:hAnsi="宋体" w:eastAsia="宋体" w:cs="宋体"/>
          <w:b/>
          <w:bCs/>
          <w:sz w:val="28"/>
          <w:szCs w:val="28"/>
        </w:rPr>
        <w:t>第</w:t>
      </w:r>
      <w:r>
        <w:rPr>
          <w:rFonts w:hint="eastAsia" w:ascii="宋体" w:hAnsi="宋体" w:eastAsia="宋体" w:cs="宋体"/>
          <w:b/>
          <w:bCs/>
          <w:sz w:val="28"/>
          <w:szCs w:val="28"/>
          <w:lang w:val="en-US" w:eastAsia="zh-CN"/>
        </w:rPr>
        <w:t>四</w:t>
      </w:r>
      <w:r>
        <w:rPr>
          <w:rFonts w:hint="eastAsia" w:ascii="宋体" w:hAnsi="宋体" w:eastAsia="宋体" w:cs="宋体"/>
          <w:b/>
          <w:bCs/>
          <w:sz w:val="28"/>
          <w:szCs w:val="28"/>
        </w:rPr>
        <w:t>条</w:t>
      </w:r>
      <w:r>
        <w:rPr>
          <w:rFonts w:hint="eastAsia" w:ascii="宋体" w:hAnsi="宋体" w:eastAsia="宋体" w:cs="宋体"/>
          <w:sz w:val="28"/>
          <w:szCs w:val="28"/>
        </w:rPr>
        <w:t xml:space="preserve"> 商品房预售资金实行监管制度</w:t>
      </w:r>
      <w:r>
        <w:rPr>
          <w:rFonts w:hint="eastAsia" w:ascii="宋体" w:hAnsi="宋体" w:eastAsia="宋体" w:cs="宋体"/>
          <w:sz w:val="28"/>
          <w:szCs w:val="28"/>
          <w:lang w:eastAsia="zh-CN"/>
        </w:rPr>
        <w:t>，</w:t>
      </w:r>
      <w:r>
        <w:rPr>
          <w:rFonts w:hint="eastAsia" w:ascii="宋体" w:hAnsi="宋体" w:eastAsia="宋体" w:cs="宋体"/>
          <w:b/>
          <w:bCs/>
          <w:sz w:val="28"/>
          <w:szCs w:val="28"/>
        </w:rPr>
        <w:t>房地产</w:t>
      </w:r>
      <w:r>
        <w:rPr>
          <w:rFonts w:hint="eastAsia" w:ascii="宋体" w:hAnsi="宋体" w:eastAsia="宋体" w:cs="宋体"/>
          <w:b/>
          <w:bCs/>
          <w:sz w:val="28"/>
          <w:szCs w:val="28"/>
          <w:lang w:val="en-US" w:eastAsia="zh-CN"/>
        </w:rPr>
        <w:t>业</w:t>
      </w:r>
      <w:r>
        <w:rPr>
          <w:rFonts w:hint="eastAsia" w:ascii="宋体" w:hAnsi="宋体" w:eastAsia="宋体" w:cs="宋体"/>
          <w:b/>
          <w:bCs/>
          <w:sz w:val="28"/>
          <w:szCs w:val="28"/>
        </w:rPr>
        <w:t>行政主管部门</w:t>
      </w:r>
      <w:r>
        <w:rPr>
          <w:rFonts w:hint="eastAsia" w:ascii="宋体" w:hAnsi="宋体" w:eastAsia="宋体" w:cs="宋体"/>
          <w:sz w:val="28"/>
          <w:szCs w:val="28"/>
          <w:lang w:val="en-US" w:eastAsia="zh-CN"/>
        </w:rPr>
        <w:t>（以下简称</w:t>
      </w:r>
      <w:r>
        <w:rPr>
          <w:rFonts w:hint="eastAsia" w:ascii="宋体" w:hAnsi="宋体" w:eastAsia="宋体" w:cs="宋体"/>
          <w:b/>
          <w:bCs/>
          <w:sz w:val="28"/>
          <w:szCs w:val="28"/>
          <w:lang w:val="en-US" w:eastAsia="zh-CN"/>
        </w:rPr>
        <w:t>监管部门</w:t>
      </w:r>
      <w:r>
        <w:rPr>
          <w:rFonts w:hint="eastAsia" w:ascii="宋体" w:hAnsi="宋体" w:eastAsia="宋体" w:cs="宋体"/>
          <w:sz w:val="28"/>
          <w:szCs w:val="28"/>
          <w:lang w:val="en-US" w:eastAsia="zh-CN"/>
        </w:rPr>
        <w:t>）</w:t>
      </w:r>
      <w:r>
        <w:rPr>
          <w:rFonts w:hint="eastAsia" w:ascii="宋体" w:hAnsi="宋体" w:eastAsia="宋体" w:cs="宋体"/>
          <w:sz w:val="28"/>
          <w:szCs w:val="28"/>
        </w:rPr>
        <w:t>负责</w:t>
      </w:r>
      <w:r>
        <w:rPr>
          <w:rFonts w:hint="eastAsia" w:ascii="宋体" w:hAnsi="宋体" w:eastAsia="宋体" w:cs="宋体"/>
          <w:sz w:val="28"/>
          <w:szCs w:val="28"/>
          <w:lang w:val="en-US" w:eastAsia="zh-CN"/>
        </w:rPr>
        <w:t>本市范围内</w:t>
      </w:r>
      <w:r>
        <w:rPr>
          <w:rFonts w:hint="eastAsia" w:ascii="宋体" w:hAnsi="宋体" w:eastAsia="宋体" w:cs="宋体"/>
          <w:sz w:val="28"/>
          <w:szCs w:val="28"/>
        </w:rPr>
        <w:t>商品房预售资金</w:t>
      </w:r>
      <w:r>
        <w:rPr>
          <w:rFonts w:hint="eastAsia" w:ascii="宋体" w:hAnsi="宋体" w:eastAsia="宋体" w:cs="宋体"/>
          <w:sz w:val="28"/>
          <w:szCs w:val="28"/>
          <w:lang w:val="en-US" w:eastAsia="zh-CN"/>
        </w:rPr>
        <w:t>的</w:t>
      </w:r>
      <w:r>
        <w:rPr>
          <w:rFonts w:hint="eastAsia" w:ascii="宋体" w:hAnsi="宋体" w:eastAsia="宋体" w:cs="宋体"/>
          <w:sz w:val="28"/>
          <w:szCs w:val="28"/>
        </w:rPr>
        <w:t>监督管理</w:t>
      </w:r>
      <w:r>
        <w:rPr>
          <w:rFonts w:hint="eastAsia" w:ascii="宋体" w:hAnsi="宋体" w:eastAsia="宋体" w:cs="宋体"/>
          <w:sz w:val="28"/>
          <w:szCs w:val="28"/>
          <w:lang w:val="en-US" w:eastAsia="zh-CN"/>
        </w:rPr>
        <w:t>工作</w:t>
      </w:r>
      <w:r>
        <w:rPr>
          <w:rFonts w:hint="eastAsia" w:ascii="宋体" w:hAnsi="宋体" w:eastAsia="宋体" w:cs="宋体"/>
          <w:sz w:val="28"/>
          <w:szCs w:val="28"/>
        </w:rPr>
        <w:t>。</w:t>
      </w:r>
    </w:p>
    <w:p>
      <w:pPr>
        <w:ind w:firstLine="562" w:firstLineChars="200"/>
        <w:rPr>
          <w:rFonts w:hint="eastAsia" w:ascii="宋体" w:hAnsi="宋体" w:eastAsia="宋体" w:cs="宋体"/>
          <w:sz w:val="28"/>
          <w:szCs w:val="28"/>
          <w:lang w:val="en-US" w:eastAsia="zh-CN"/>
        </w:rPr>
      </w:pPr>
      <w:r>
        <w:rPr>
          <w:rFonts w:hint="eastAsia" w:ascii="宋体" w:hAnsi="宋体" w:eastAsia="宋体" w:cs="宋体"/>
          <w:b/>
          <w:bCs/>
          <w:sz w:val="28"/>
          <w:szCs w:val="28"/>
        </w:rPr>
        <w:t>第</w:t>
      </w:r>
      <w:r>
        <w:rPr>
          <w:rFonts w:hint="eastAsia" w:ascii="宋体" w:hAnsi="宋体" w:eastAsia="宋体" w:cs="宋体"/>
          <w:b/>
          <w:bCs/>
          <w:sz w:val="28"/>
          <w:szCs w:val="28"/>
          <w:lang w:val="en-US" w:eastAsia="zh-CN"/>
        </w:rPr>
        <w:t>五</w:t>
      </w:r>
      <w:r>
        <w:rPr>
          <w:rFonts w:hint="eastAsia" w:ascii="宋体" w:hAnsi="宋体" w:eastAsia="宋体" w:cs="宋体"/>
          <w:b/>
          <w:bCs/>
          <w:sz w:val="28"/>
          <w:szCs w:val="28"/>
        </w:rPr>
        <w:t>条</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开发企业在办理《商品房预售许可证》</w:t>
      </w:r>
      <w:r>
        <w:rPr>
          <w:rFonts w:hint="eastAsia" w:ascii="宋体" w:hAnsi="宋体" w:eastAsia="宋体" w:cs="宋体"/>
          <w:sz w:val="28"/>
          <w:szCs w:val="28"/>
          <w:lang w:val="en-US" w:eastAsia="zh-CN"/>
        </w:rPr>
        <w:t>前，开发企业应在开发项目所在地自行选择商业银行作为商品房预售资金存入账户的开户银行（以下简称“监管银行”），开立商品房预售资金监管专用账户(以下简称“监管账户”)，并与监管银行、</w:t>
      </w:r>
      <w:r>
        <w:rPr>
          <w:rFonts w:hint="eastAsia" w:ascii="宋体" w:hAnsi="宋体" w:eastAsia="宋体" w:cs="宋体"/>
          <w:sz w:val="28"/>
          <w:szCs w:val="28"/>
          <w:lang w:val="en-US" w:eastAsia="zh-CN"/>
        </w:rPr>
        <w:t>监管部门共同签订商品房预售资金监管三方协议，商品房预售资金按照监管部门要求存入监管账户。</w:t>
      </w:r>
    </w:p>
    <w:p>
      <w:pPr>
        <w:ind w:firstLine="562" w:firstLineChars="200"/>
        <w:rPr>
          <w:rFonts w:hint="eastAsia" w:ascii="宋体" w:hAnsi="宋体" w:eastAsia="宋体" w:cs="宋体"/>
          <w:sz w:val="28"/>
          <w:szCs w:val="28"/>
        </w:rPr>
      </w:pPr>
      <w:r>
        <w:rPr>
          <w:rFonts w:hint="eastAsia" w:ascii="宋体" w:hAnsi="宋体" w:eastAsia="宋体" w:cs="宋体"/>
          <w:b/>
          <w:bCs/>
          <w:sz w:val="28"/>
          <w:szCs w:val="28"/>
        </w:rPr>
        <w:t>第</w:t>
      </w:r>
      <w:r>
        <w:rPr>
          <w:rFonts w:hint="eastAsia" w:ascii="宋体" w:hAnsi="宋体" w:eastAsia="宋体" w:cs="宋体"/>
          <w:b/>
          <w:bCs/>
          <w:sz w:val="28"/>
          <w:szCs w:val="28"/>
          <w:lang w:val="en-US" w:eastAsia="zh-CN"/>
        </w:rPr>
        <w:t>六</w:t>
      </w:r>
      <w:r>
        <w:rPr>
          <w:rFonts w:hint="eastAsia" w:ascii="宋体" w:hAnsi="宋体" w:eastAsia="宋体" w:cs="宋体"/>
          <w:b/>
          <w:bCs/>
          <w:sz w:val="28"/>
          <w:szCs w:val="28"/>
        </w:rPr>
        <w:t>条</w:t>
      </w:r>
      <w:r>
        <w:rPr>
          <w:rFonts w:hint="eastAsia" w:ascii="宋体" w:hAnsi="宋体" w:eastAsia="宋体" w:cs="宋体"/>
          <w:sz w:val="28"/>
          <w:szCs w:val="28"/>
        </w:rPr>
        <w:t xml:space="preserve"> 预售资金</w:t>
      </w:r>
      <w:r>
        <w:rPr>
          <w:rFonts w:hint="eastAsia" w:ascii="宋体" w:hAnsi="宋体" w:eastAsia="宋体" w:cs="宋体"/>
          <w:sz w:val="28"/>
          <w:szCs w:val="28"/>
          <w:lang w:val="en-US" w:eastAsia="zh-CN"/>
        </w:rPr>
        <w:t>监管</w:t>
      </w:r>
      <w:r>
        <w:rPr>
          <w:rFonts w:hint="eastAsia" w:ascii="宋体" w:hAnsi="宋体" w:eastAsia="宋体" w:cs="宋体"/>
          <w:sz w:val="28"/>
          <w:szCs w:val="28"/>
        </w:rPr>
        <w:t>账户</w:t>
      </w:r>
      <w:r>
        <w:rPr>
          <w:rFonts w:hint="eastAsia" w:ascii="宋体" w:hAnsi="宋体" w:eastAsia="宋体" w:cs="宋体"/>
          <w:sz w:val="28"/>
          <w:szCs w:val="28"/>
          <w:lang w:val="en-US" w:eastAsia="zh-CN"/>
        </w:rPr>
        <w:t>原则上</w:t>
      </w:r>
      <w:r>
        <w:rPr>
          <w:rFonts w:hint="eastAsia" w:ascii="宋体" w:hAnsi="宋体" w:eastAsia="宋体" w:cs="宋体"/>
          <w:sz w:val="28"/>
          <w:szCs w:val="28"/>
        </w:rPr>
        <w:t>应以幢为基本单位设立，一个企业有多个预售项目的，</w:t>
      </w:r>
      <w:r>
        <w:rPr>
          <w:rFonts w:hint="eastAsia" w:ascii="宋体" w:hAnsi="宋体" w:eastAsia="宋体" w:cs="宋体"/>
          <w:sz w:val="28"/>
          <w:szCs w:val="28"/>
          <w:lang w:val="en-US" w:eastAsia="zh-CN"/>
        </w:rPr>
        <w:t>监管</w:t>
      </w:r>
      <w:r>
        <w:rPr>
          <w:rFonts w:hint="eastAsia" w:ascii="宋体" w:hAnsi="宋体" w:eastAsia="宋体" w:cs="宋体"/>
          <w:sz w:val="28"/>
          <w:szCs w:val="28"/>
        </w:rPr>
        <w:t>账户应分别设立。预售资金</w:t>
      </w:r>
      <w:r>
        <w:rPr>
          <w:rFonts w:hint="eastAsia" w:ascii="宋体" w:hAnsi="宋体" w:eastAsia="宋体" w:cs="宋体"/>
          <w:sz w:val="28"/>
          <w:szCs w:val="28"/>
          <w:lang w:val="en-US" w:eastAsia="zh-CN"/>
        </w:rPr>
        <w:t>监管</w:t>
      </w:r>
      <w:r>
        <w:rPr>
          <w:rFonts w:hint="eastAsia" w:ascii="宋体" w:hAnsi="宋体" w:eastAsia="宋体" w:cs="宋体"/>
          <w:sz w:val="28"/>
          <w:szCs w:val="28"/>
        </w:rPr>
        <w:t>账户名称必须为基本账户+项目名称+相关楼幢号，并且预留签章要与</w:t>
      </w:r>
      <w:r>
        <w:rPr>
          <w:rFonts w:hint="eastAsia" w:ascii="宋体" w:hAnsi="宋体" w:eastAsia="宋体" w:cs="宋体"/>
          <w:sz w:val="28"/>
          <w:szCs w:val="28"/>
          <w:lang w:val="en-US" w:eastAsia="zh-CN"/>
        </w:rPr>
        <w:t>监管</w:t>
      </w:r>
      <w:r>
        <w:rPr>
          <w:rFonts w:hint="eastAsia" w:ascii="宋体" w:hAnsi="宋体" w:eastAsia="宋体" w:cs="宋体"/>
          <w:sz w:val="28"/>
          <w:szCs w:val="28"/>
        </w:rPr>
        <w:t>账户名称一致。未设立</w:t>
      </w:r>
      <w:r>
        <w:rPr>
          <w:rFonts w:hint="eastAsia" w:ascii="宋体" w:hAnsi="宋体" w:eastAsia="宋体" w:cs="宋体"/>
          <w:sz w:val="28"/>
          <w:szCs w:val="28"/>
          <w:lang w:val="en-US" w:eastAsia="zh-CN"/>
        </w:rPr>
        <w:t>监管</w:t>
      </w:r>
      <w:r>
        <w:rPr>
          <w:rFonts w:hint="eastAsia" w:ascii="宋体" w:hAnsi="宋体" w:eastAsia="宋体" w:cs="宋体"/>
          <w:sz w:val="28"/>
          <w:szCs w:val="28"/>
        </w:rPr>
        <w:t>账户的监管项目，</w:t>
      </w:r>
      <w:r>
        <w:rPr>
          <w:rFonts w:hint="eastAsia" w:ascii="宋体" w:hAnsi="宋体" w:eastAsia="宋体" w:cs="宋体"/>
          <w:b/>
          <w:bCs/>
          <w:sz w:val="28"/>
          <w:szCs w:val="28"/>
          <w:lang w:val="en-US" w:eastAsia="zh-CN"/>
        </w:rPr>
        <w:t>监管部门</w:t>
      </w:r>
      <w:r>
        <w:rPr>
          <w:rFonts w:hint="eastAsia" w:ascii="宋体" w:hAnsi="宋体" w:eastAsia="宋体" w:cs="宋体"/>
          <w:sz w:val="28"/>
          <w:szCs w:val="28"/>
        </w:rPr>
        <w:t>不予发放《商品房预售许可证》，不予办理《商品房预售合同》网上签约备案、预告登记等相关事宜。</w:t>
      </w:r>
    </w:p>
    <w:p>
      <w:pPr>
        <w:ind w:firstLine="562" w:firstLineChars="200"/>
        <w:rPr>
          <w:rFonts w:hint="eastAsia" w:ascii="宋体" w:hAnsi="宋体" w:eastAsia="宋体" w:cs="宋体"/>
          <w:sz w:val="28"/>
          <w:szCs w:val="28"/>
        </w:rPr>
      </w:pPr>
      <w:r>
        <w:rPr>
          <w:rFonts w:hint="eastAsia" w:ascii="宋体" w:hAnsi="宋体" w:eastAsia="宋体" w:cs="宋体"/>
          <w:b/>
          <w:bCs/>
          <w:sz w:val="28"/>
          <w:szCs w:val="28"/>
        </w:rPr>
        <w:t>第</w:t>
      </w:r>
      <w:r>
        <w:rPr>
          <w:rFonts w:hint="eastAsia" w:ascii="宋体" w:hAnsi="宋体" w:eastAsia="宋体" w:cs="宋体"/>
          <w:b/>
          <w:bCs/>
          <w:sz w:val="28"/>
          <w:szCs w:val="28"/>
          <w:lang w:val="en-US" w:eastAsia="zh-CN"/>
        </w:rPr>
        <w:t>七</w:t>
      </w:r>
      <w:r>
        <w:rPr>
          <w:rFonts w:hint="eastAsia" w:ascii="宋体" w:hAnsi="宋体" w:eastAsia="宋体" w:cs="宋体"/>
          <w:b/>
          <w:bCs/>
          <w:sz w:val="28"/>
          <w:szCs w:val="28"/>
        </w:rPr>
        <w:t>条</w:t>
      </w:r>
      <w:r>
        <w:rPr>
          <w:rFonts w:hint="eastAsia" w:ascii="宋体" w:hAnsi="宋体" w:eastAsia="宋体" w:cs="宋体"/>
          <w:sz w:val="28"/>
          <w:szCs w:val="28"/>
        </w:rPr>
        <w:t xml:space="preserve"> 项目预售过程中，监管银行原则上不得变更。</w:t>
      </w:r>
    </w:p>
    <w:p>
      <w:pPr>
        <w:ind w:firstLine="562" w:firstLineChars="200"/>
        <w:rPr>
          <w:rFonts w:hint="eastAsia" w:ascii="宋体" w:hAnsi="宋体" w:eastAsia="宋体" w:cs="宋体"/>
          <w:sz w:val="28"/>
          <w:szCs w:val="28"/>
        </w:rPr>
      </w:pPr>
      <w:r>
        <w:rPr>
          <w:rFonts w:hint="eastAsia" w:ascii="宋体" w:hAnsi="宋体" w:eastAsia="宋体" w:cs="宋体"/>
          <w:b/>
          <w:bCs/>
          <w:sz w:val="28"/>
          <w:szCs w:val="28"/>
        </w:rPr>
        <w:t>第</w:t>
      </w:r>
      <w:r>
        <w:rPr>
          <w:rFonts w:hint="eastAsia" w:ascii="宋体" w:hAnsi="宋体" w:eastAsia="宋体" w:cs="宋体"/>
          <w:b/>
          <w:bCs/>
          <w:sz w:val="28"/>
          <w:szCs w:val="28"/>
          <w:lang w:val="en-US" w:eastAsia="zh-CN"/>
        </w:rPr>
        <w:t>八</w:t>
      </w:r>
      <w:r>
        <w:rPr>
          <w:rFonts w:hint="eastAsia" w:ascii="宋体" w:hAnsi="宋体" w:eastAsia="宋体" w:cs="宋体"/>
          <w:b/>
          <w:bCs/>
          <w:sz w:val="28"/>
          <w:szCs w:val="28"/>
        </w:rPr>
        <w:t>条</w:t>
      </w:r>
      <w:r>
        <w:rPr>
          <w:rFonts w:hint="eastAsia" w:ascii="宋体" w:hAnsi="宋体" w:eastAsia="宋体" w:cs="宋体"/>
          <w:sz w:val="28"/>
          <w:szCs w:val="28"/>
        </w:rPr>
        <w:t xml:space="preserve"> 有贷款的商品房预售项目，</w:t>
      </w:r>
      <w:r>
        <w:rPr>
          <w:rFonts w:hint="eastAsia" w:ascii="宋体" w:hAnsi="宋体" w:eastAsia="宋体" w:cs="宋体"/>
          <w:sz w:val="28"/>
          <w:szCs w:val="28"/>
          <w:lang w:val="en-US" w:eastAsia="zh-CN"/>
        </w:rPr>
        <w:t>监管</w:t>
      </w:r>
      <w:r>
        <w:rPr>
          <w:rFonts w:hint="eastAsia" w:ascii="宋体" w:hAnsi="宋体" w:eastAsia="宋体" w:cs="宋体"/>
          <w:sz w:val="28"/>
          <w:szCs w:val="28"/>
        </w:rPr>
        <w:t>账户原则上应当开立在提供贷款的商业银行；设定土地使用权抵押或在建工程抵押的项目，预售人应当保证商品房预售资金监管银行是该项目的抵押权人。</w:t>
      </w:r>
    </w:p>
    <w:p>
      <w:pPr>
        <w:ind w:firstLine="562" w:firstLineChars="200"/>
        <w:rPr>
          <w:rFonts w:hint="eastAsia" w:ascii="宋体" w:hAnsi="宋体" w:eastAsia="宋体" w:cs="宋体"/>
          <w:sz w:val="28"/>
          <w:szCs w:val="28"/>
        </w:rPr>
      </w:pPr>
      <w:r>
        <w:rPr>
          <w:rFonts w:hint="eastAsia" w:ascii="宋体" w:hAnsi="宋体" w:eastAsia="宋体" w:cs="宋体"/>
          <w:b/>
          <w:bCs/>
          <w:sz w:val="28"/>
          <w:szCs w:val="28"/>
        </w:rPr>
        <w:t>第</w:t>
      </w:r>
      <w:r>
        <w:rPr>
          <w:rFonts w:hint="eastAsia" w:ascii="宋体" w:hAnsi="宋体" w:eastAsia="宋体" w:cs="宋体"/>
          <w:b/>
          <w:bCs/>
          <w:sz w:val="28"/>
          <w:szCs w:val="28"/>
          <w:lang w:val="en-US" w:eastAsia="zh-CN"/>
        </w:rPr>
        <w:t>九</w:t>
      </w:r>
      <w:r>
        <w:rPr>
          <w:rFonts w:hint="eastAsia" w:ascii="宋体" w:hAnsi="宋体" w:eastAsia="宋体" w:cs="宋体"/>
          <w:b/>
          <w:bCs/>
          <w:sz w:val="28"/>
          <w:szCs w:val="28"/>
        </w:rPr>
        <w:t>条</w:t>
      </w:r>
      <w:r>
        <w:rPr>
          <w:rFonts w:hint="eastAsia" w:ascii="宋体" w:hAnsi="宋体" w:eastAsia="宋体" w:cs="宋体"/>
          <w:sz w:val="28"/>
          <w:szCs w:val="28"/>
        </w:rPr>
        <w:t xml:space="preserve"> </w:t>
      </w:r>
      <w:r>
        <w:rPr>
          <w:rFonts w:hint="eastAsia" w:ascii="宋体" w:hAnsi="宋体" w:eastAsia="宋体" w:cs="宋体"/>
          <w:b/>
          <w:bCs/>
          <w:sz w:val="28"/>
          <w:szCs w:val="28"/>
          <w:lang w:val="en-US" w:eastAsia="zh-CN"/>
        </w:rPr>
        <w:t>监管部门在</w:t>
      </w:r>
      <w:r>
        <w:rPr>
          <w:rFonts w:hint="eastAsia" w:ascii="宋体" w:hAnsi="宋体" w:eastAsia="宋体" w:cs="宋体"/>
          <w:sz w:val="28"/>
          <w:szCs w:val="28"/>
        </w:rPr>
        <w:t>公示《商品房预售许可证》时，应当将监管账户一并公布。开发企业在取得《商品房预售许可证》后，应当将监管账户在商品房销售场所予以公示。</w:t>
      </w:r>
    </w:p>
    <w:p>
      <w:pPr>
        <w:keepNext w:val="0"/>
        <w:keepLines w:val="0"/>
        <w:pageBreakBefore w:val="0"/>
        <w:kinsoku/>
        <w:wordWrap/>
        <w:overflowPunct/>
        <w:topLinePunct w:val="0"/>
        <w:autoSpaceDE/>
        <w:autoSpaceDN/>
        <w:bidi w:val="0"/>
        <w:adjustRightInd/>
        <w:snapToGrid/>
        <w:spacing w:beforeAutospacing="0" w:afterAutospacing="0" w:line="240" w:lineRule="atLeast"/>
        <w:ind w:firstLine="562" w:firstLineChars="200"/>
        <w:textAlignment w:val="auto"/>
        <w:rPr>
          <w:rFonts w:hint="eastAsia" w:ascii="宋体" w:hAnsi="宋体" w:eastAsia="宋体" w:cs="宋体"/>
          <w:sz w:val="28"/>
          <w:szCs w:val="28"/>
          <w:lang w:eastAsia="zh-CN"/>
        </w:rPr>
      </w:pPr>
      <w:r>
        <w:rPr>
          <w:rFonts w:hint="eastAsia" w:ascii="宋体" w:hAnsi="宋体" w:eastAsia="宋体" w:cs="宋体"/>
          <w:b/>
          <w:bCs/>
          <w:sz w:val="28"/>
          <w:szCs w:val="28"/>
        </w:rPr>
        <w:t>第</w:t>
      </w:r>
      <w:r>
        <w:rPr>
          <w:rFonts w:hint="eastAsia" w:ascii="宋体" w:hAnsi="宋体" w:eastAsia="宋体" w:cs="宋体"/>
          <w:b/>
          <w:bCs/>
          <w:sz w:val="28"/>
          <w:szCs w:val="28"/>
          <w:lang w:val="en-US" w:eastAsia="zh-CN"/>
        </w:rPr>
        <w:t>十</w:t>
      </w:r>
      <w:r>
        <w:rPr>
          <w:rFonts w:hint="eastAsia" w:ascii="宋体" w:hAnsi="宋体" w:eastAsia="宋体" w:cs="宋体"/>
          <w:b/>
          <w:bCs/>
          <w:sz w:val="28"/>
          <w:szCs w:val="28"/>
        </w:rPr>
        <w:t>条</w:t>
      </w:r>
      <w:r>
        <w:rPr>
          <w:rFonts w:hint="eastAsia" w:ascii="宋体" w:hAnsi="宋体" w:eastAsia="宋体" w:cs="宋体"/>
          <w:b/>
          <w:bCs/>
          <w:sz w:val="28"/>
          <w:szCs w:val="28"/>
          <w:lang w:val="en-US" w:eastAsia="zh-CN"/>
        </w:rPr>
        <w:t xml:space="preserve"> </w:t>
      </w:r>
      <w:r>
        <w:rPr>
          <w:rFonts w:hint="eastAsia" w:ascii="宋体" w:hAnsi="宋体" w:eastAsia="宋体" w:cs="宋体"/>
          <w:sz w:val="28"/>
          <w:szCs w:val="28"/>
          <w:lang w:val="en-US" w:eastAsia="zh-CN"/>
        </w:rPr>
        <w:t>在监管项目</w:t>
      </w:r>
      <w:r>
        <w:rPr>
          <w:rFonts w:hint="eastAsia" w:ascii="宋体" w:hAnsi="宋体" w:eastAsia="宋体" w:cs="宋体"/>
          <w:sz w:val="28"/>
          <w:szCs w:val="28"/>
        </w:rPr>
        <w:t>完成现售备案</w:t>
      </w:r>
      <w:r>
        <w:rPr>
          <w:rFonts w:hint="eastAsia" w:ascii="宋体" w:hAnsi="宋体" w:eastAsia="宋体" w:cs="宋体"/>
          <w:sz w:val="28"/>
          <w:szCs w:val="28"/>
          <w:lang w:val="en-US" w:eastAsia="zh-CN"/>
        </w:rPr>
        <w:t>前，</w:t>
      </w:r>
      <w:r>
        <w:rPr>
          <w:rFonts w:hint="eastAsia" w:ascii="宋体" w:hAnsi="宋体" w:eastAsia="宋体" w:cs="宋体"/>
          <w:sz w:val="28"/>
          <w:szCs w:val="28"/>
        </w:rPr>
        <w:t>预售资金监管账户中的商品房预售款</w:t>
      </w:r>
      <w:r>
        <w:rPr>
          <w:rFonts w:hint="eastAsia" w:ascii="宋体" w:hAnsi="宋体" w:eastAsia="宋体" w:cs="宋体"/>
          <w:sz w:val="28"/>
          <w:szCs w:val="28"/>
          <w:lang w:val="en-US" w:eastAsia="zh-CN"/>
        </w:rPr>
        <w:t>应确保优先</w:t>
      </w:r>
      <w:r>
        <w:rPr>
          <w:rFonts w:hint="eastAsia" w:ascii="宋体" w:hAnsi="宋体" w:eastAsia="宋体" w:cs="宋体"/>
          <w:sz w:val="28"/>
          <w:szCs w:val="28"/>
        </w:rPr>
        <w:t>用于</w:t>
      </w:r>
      <w:r>
        <w:rPr>
          <w:rFonts w:hint="eastAsia" w:ascii="宋体" w:hAnsi="宋体" w:eastAsia="宋体" w:cs="宋体"/>
          <w:sz w:val="28"/>
          <w:szCs w:val="28"/>
          <w:lang w:val="en-US" w:eastAsia="zh-CN"/>
        </w:rPr>
        <w:t>购买该</w:t>
      </w:r>
      <w:r>
        <w:rPr>
          <w:rFonts w:hint="eastAsia" w:ascii="宋体" w:hAnsi="宋体" w:eastAsia="宋体" w:cs="宋体"/>
          <w:sz w:val="28"/>
          <w:szCs w:val="28"/>
        </w:rPr>
        <w:t>项目</w:t>
      </w:r>
      <w:r>
        <w:rPr>
          <w:rFonts w:hint="eastAsia" w:ascii="宋体" w:hAnsi="宋体" w:eastAsia="宋体" w:cs="宋体"/>
          <w:sz w:val="28"/>
          <w:szCs w:val="28"/>
          <w:lang w:val="en-US" w:eastAsia="zh-CN"/>
        </w:rPr>
        <w:t>建设必需的</w:t>
      </w:r>
      <w:r>
        <w:rPr>
          <w:rFonts w:hint="eastAsia" w:ascii="宋体" w:hAnsi="宋体" w:eastAsia="宋体" w:cs="宋体"/>
          <w:sz w:val="28"/>
          <w:szCs w:val="28"/>
        </w:rPr>
        <w:t>建筑材料（</w:t>
      </w:r>
      <w:r>
        <w:rPr>
          <w:rFonts w:hint="eastAsia" w:ascii="宋体" w:hAnsi="宋体" w:eastAsia="宋体" w:cs="宋体"/>
          <w:sz w:val="28"/>
          <w:szCs w:val="28"/>
          <w:lang w:eastAsia="zh-CN"/>
        </w:rPr>
        <w:t>包</w:t>
      </w:r>
      <w:r>
        <w:rPr>
          <w:rFonts w:hint="eastAsia" w:ascii="宋体" w:hAnsi="宋体" w:eastAsia="宋体" w:cs="宋体"/>
          <w:sz w:val="28"/>
          <w:szCs w:val="28"/>
        </w:rPr>
        <w:t>含土建工程、外墙、铝合金门窗、水电安装、园林绿化、弱电消防、公共区域装修装饰</w:t>
      </w:r>
      <w:r>
        <w:rPr>
          <w:rFonts w:hint="eastAsia" w:ascii="宋体" w:hAnsi="宋体" w:eastAsia="宋体" w:cs="宋体"/>
          <w:sz w:val="28"/>
          <w:szCs w:val="28"/>
          <w:lang w:eastAsia="zh-CN"/>
        </w:rPr>
        <w:t>）</w:t>
      </w:r>
      <w:r>
        <w:rPr>
          <w:rFonts w:hint="eastAsia" w:ascii="宋体" w:hAnsi="宋体" w:eastAsia="宋体" w:cs="宋体"/>
          <w:sz w:val="28"/>
          <w:szCs w:val="28"/>
        </w:rPr>
        <w:t>、设备</w:t>
      </w:r>
      <w:r>
        <w:rPr>
          <w:rFonts w:hint="eastAsia" w:ascii="宋体" w:hAnsi="宋体" w:eastAsia="宋体" w:cs="宋体"/>
          <w:sz w:val="28"/>
          <w:szCs w:val="28"/>
          <w:lang w:val="en-US" w:eastAsia="zh-CN"/>
        </w:rPr>
        <w:t>和支付项目建设的施工进度款及</w:t>
      </w:r>
      <w:r>
        <w:rPr>
          <w:rFonts w:hint="eastAsia" w:ascii="宋体" w:hAnsi="宋体" w:eastAsia="宋体" w:cs="宋体"/>
          <w:sz w:val="28"/>
          <w:szCs w:val="28"/>
        </w:rPr>
        <w:t>建设过程中所</w:t>
      </w:r>
      <w:r>
        <w:rPr>
          <w:rFonts w:hint="eastAsia" w:ascii="宋体" w:hAnsi="宋体" w:eastAsia="宋体" w:cs="宋体"/>
          <w:sz w:val="28"/>
          <w:szCs w:val="28"/>
          <w:lang w:val="en-US" w:eastAsia="zh-CN"/>
        </w:rPr>
        <w:t>涉</w:t>
      </w:r>
      <w:r>
        <w:rPr>
          <w:rFonts w:hint="eastAsia" w:ascii="宋体" w:hAnsi="宋体" w:eastAsia="宋体" w:cs="宋体"/>
          <w:sz w:val="28"/>
          <w:szCs w:val="28"/>
        </w:rPr>
        <w:t>及到的所有</w:t>
      </w:r>
      <w:r>
        <w:rPr>
          <w:rFonts w:hint="eastAsia" w:ascii="宋体" w:hAnsi="宋体" w:eastAsia="宋体" w:cs="宋体"/>
          <w:sz w:val="28"/>
          <w:szCs w:val="28"/>
          <w:lang w:val="en-US" w:eastAsia="zh-CN"/>
        </w:rPr>
        <w:t>法定</w:t>
      </w:r>
      <w:r>
        <w:rPr>
          <w:rFonts w:hint="eastAsia" w:ascii="宋体" w:hAnsi="宋体" w:eastAsia="宋体" w:cs="宋体"/>
          <w:sz w:val="28"/>
          <w:szCs w:val="28"/>
        </w:rPr>
        <w:t>税费</w:t>
      </w:r>
      <w:r>
        <w:rPr>
          <w:rFonts w:hint="eastAsia" w:ascii="宋体" w:hAnsi="宋体" w:eastAsia="宋体" w:cs="宋体"/>
          <w:sz w:val="28"/>
          <w:szCs w:val="28"/>
          <w:lang w:eastAsia="zh-CN"/>
        </w:rPr>
        <w:t>。</w:t>
      </w:r>
    </w:p>
    <w:p>
      <w:pPr>
        <w:ind w:firstLine="562" w:firstLineChars="200"/>
        <w:rPr>
          <w:rFonts w:hint="default" w:ascii="宋体" w:hAnsi="宋体" w:eastAsia="宋体" w:cs="宋体"/>
          <w:b/>
          <w:bCs/>
          <w:sz w:val="28"/>
          <w:szCs w:val="28"/>
          <w:lang w:val="en-US" w:eastAsia="zh-CN"/>
        </w:rPr>
      </w:pPr>
      <w:r>
        <w:rPr>
          <w:rFonts w:hint="eastAsia" w:ascii="宋体" w:hAnsi="宋体" w:eastAsia="宋体" w:cs="宋体"/>
          <w:b/>
          <w:bCs/>
          <w:sz w:val="28"/>
          <w:szCs w:val="28"/>
        </w:rPr>
        <w:t>第十</w:t>
      </w: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条</w:t>
      </w:r>
      <w:r>
        <w:rPr>
          <w:rFonts w:hint="eastAsia" w:ascii="宋体" w:hAnsi="宋体" w:eastAsia="宋体" w:cs="宋体"/>
          <w:sz w:val="28"/>
          <w:szCs w:val="28"/>
        </w:rPr>
        <w:t xml:space="preserve"> </w:t>
      </w:r>
      <w:r>
        <w:rPr>
          <w:rFonts w:hint="eastAsia" w:ascii="宋体" w:hAnsi="宋体" w:eastAsia="宋体" w:cs="宋体"/>
          <w:sz w:val="28"/>
          <w:szCs w:val="28"/>
          <w:shd w:val="clear" w:color="auto" w:fill="FFFFFF"/>
          <w:lang w:val="en-US" w:eastAsia="zh-CN"/>
        </w:rPr>
        <w:t>开发企业应根据</w:t>
      </w:r>
      <w:r>
        <w:rPr>
          <w:rFonts w:hint="eastAsia" w:ascii="宋体" w:hAnsi="宋体" w:eastAsia="宋体" w:cs="宋体"/>
          <w:sz w:val="28"/>
          <w:szCs w:val="28"/>
          <w:shd w:val="clear" w:color="auto" w:fill="FFFFFF"/>
        </w:rPr>
        <w:t>监管项目的</w:t>
      </w:r>
      <w:r>
        <w:rPr>
          <w:rFonts w:hint="eastAsia" w:ascii="宋体" w:hAnsi="宋体" w:eastAsia="宋体" w:cs="宋体"/>
          <w:sz w:val="28"/>
          <w:szCs w:val="28"/>
          <w:shd w:val="clear" w:color="auto" w:fill="FFFFFF"/>
          <w:lang w:eastAsia="zh-CN"/>
        </w:rPr>
        <w:t>建设方案及施工进度</w:t>
      </w:r>
      <w:r>
        <w:rPr>
          <w:rFonts w:hint="eastAsia" w:ascii="宋体" w:hAnsi="宋体" w:eastAsia="宋体" w:cs="宋体"/>
          <w:sz w:val="28"/>
          <w:szCs w:val="28"/>
          <w:shd w:val="clear" w:color="auto" w:fill="FFFFFF"/>
          <w:lang w:val="en-US" w:eastAsia="zh-CN"/>
        </w:rPr>
        <w:t>编制预售项目用款计划提交监管部门。</w:t>
      </w:r>
    </w:p>
    <w:p>
      <w:pPr>
        <w:ind w:firstLine="562" w:firstLineChars="200"/>
        <w:rPr>
          <w:rFonts w:hint="eastAsia" w:ascii="宋体" w:hAnsi="宋体" w:eastAsia="宋体" w:cs="宋体"/>
          <w:sz w:val="28"/>
          <w:szCs w:val="28"/>
        </w:rPr>
      </w:pPr>
      <w:r>
        <w:rPr>
          <w:rFonts w:hint="eastAsia" w:ascii="宋体" w:hAnsi="宋体" w:eastAsia="宋体" w:cs="宋体"/>
          <w:b/>
          <w:bCs/>
          <w:sz w:val="28"/>
          <w:szCs w:val="28"/>
        </w:rPr>
        <w:t>第十</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条</w:t>
      </w:r>
      <w:r>
        <w:rPr>
          <w:rFonts w:hint="eastAsia" w:ascii="宋体" w:hAnsi="宋体" w:eastAsia="宋体" w:cs="宋体"/>
          <w:sz w:val="28"/>
          <w:szCs w:val="28"/>
        </w:rPr>
        <w:t xml:space="preserve"> </w:t>
      </w:r>
      <w:r>
        <w:rPr>
          <w:rFonts w:hint="eastAsia" w:ascii="宋体" w:hAnsi="宋体" w:eastAsia="宋体" w:cs="宋体"/>
          <w:sz w:val="28"/>
          <w:szCs w:val="28"/>
          <w:shd w:val="clear" w:color="auto" w:fill="FFFFFF"/>
        </w:rPr>
        <w:t>开发企</w:t>
      </w:r>
      <w:bookmarkStart w:id="0" w:name="_GoBack"/>
      <w:bookmarkEnd w:id="0"/>
      <w:r>
        <w:rPr>
          <w:rFonts w:hint="eastAsia" w:ascii="宋体" w:hAnsi="宋体" w:eastAsia="宋体" w:cs="宋体"/>
          <w:sz w:val="28"/>
          <w:szCs w:val="28"/>
          <w:shd w:val="clear" w:color="auto" w:fill="FFFFFF"/>
        </w:rPr>
        <w:t>业不得代收、代存商品房预售款。在办理商品房预售合同备案时应提供购房者本人存入专户的现金缴款单或转账单；如用银联</w:t>
      </w:r>
      <w:r>
        <w:rPr>
          <w:rFonts w:hint="eastAsia" w:ascii="宋体" w:hAnsi="宋体" w:eastAsia="宋体" w:cs="宋体"/>
          <w:sz w:val="28"/>
          <w:szCs w:val="28"/>
          <w:shd w:val="clear" w:color="auto" w:fill="FFFFFF"/>
          <w:lang w:val="en-US"/>
        </w:rPr>
        <w:t>POS</w:t>
      </w:r>
      <w:r>
        <w:rPr>
          <w:rFonts w:hint="eastAsia" w:ascii="宋体" w:hAnsi="宋体" w:eastAsia="宋体" w:cs="宋体"/>
          <w:sz w:val="28"/>
          <w:szCs w:val="28"/>
          <w:shd w:val="clear" w:color="auto" w:fill="FFFFFF"/>
        </w:rPr>
        <w:t>机刷卡的，必须提供购房者本人或其授权人签名确认的刷卡纸及专户银行出具已确认进入</w:t>
      </w:r>
      <w:r>
        <w:rPr>
          <w:rFonts w:hint="eastAsia" w:ascii="宋体" w:hAnsi="宋体" w:eastAsia="宋体" w:cs="宋体"/>
          <w:sz w:val="28"/>
          <w:szCs w:val="28"/>
          <w:shd w:val="clear" w:color="auto" w:fill="FFFFFF"/>
          <w:lang w:val="en-US" w:eastAsia="zh-CN"/>
        </w:rPr>
        <w:t>监管帐户</w:t>
      </w:r>
      <w:r>
        <w:rPr>
          <w:rFonts w:hint="eastAsia" w:ascii="宋体" w:hAnsi="宋体" w:eastAsia="宋体" w:cs="宋体"/>
          <w:sz w:val="28"/>
          <w:szCs w:val="28"/>
          <w:shd w:val="clear" w:color="auto" w:fill="FFFFFF"/>
        </w:rPr>
        <w:t>的对账单。</w:t>
      </w:r>
    </w:p>
    <w:p>
      <w:pPr>
        <w:ind w:firstLine="562" w:firstLineChars="200"/>
        <w:rPr>
          <w:rFonts w:hint="eastAsia" w:ascii="宋体" w:hAnsi="宋体" w:eastAsia="宋体" w:cs="宋体"/>
          <w:sz w:val="28"/>
          <w:szCs w:val="28"/>
        </w:rPr>
      </w:pPr>
      <w:r>
        <w:rPr>
          <w:rFonts w:hint="eastAsia" w:ascii="宋体" w:hAnsi="宋体" w:eastAsia="宋体" w:cs="宋体"/>
          <w:b/>
          <w:bCs/>
          <w:sz w:val="28"/>
          <w:szCs w:val="28"/>
        </w:rPr>
        <w:t>第十</w:t>
      </w:r>
      <w:r>
        <w:rPr>
          <w:rFonts w:hint="eastAsia" w:ascii="宋体" w:hAnsi="宋体" w:eastAsia="宋体" w:cs="宋体"/>
          <w:b/>
          <w:bCs/>
          <w:sz w:val="28"/>
          <w:szCs w:val="28"/>
          <w:lang w:val="en-US" w:eastAsia="zh-CN"/>
        </w:rPr>
        <w:t>三</w:t>
      </w:r>
      <w:r>
        <w:rPr>
          <w:rFonts w:hint="eastAsia" w:ascii="宋体" w:hAnsi="宋体" w:eastAsia="宋体" w:cs="宋体"/>
          <w:b/>
          <w:bCs/>
          <w:sz w:val="28"/>
          <w:szCs w:val="28"/>
        </w:rPr>
        <w:t>条</w:t>
      </w:r>
      <w:r>
        <w:rPr>
          <w:rFonts w:hint="eastAsia" w:ascii="宋体" w:hAnsi="宋体" w:eastAsia="宋体" w:cs="宋体"/>
          <w:sz w:val="28"/>
          <w:szCs w:val="28"/>
        </w:rPr>
        <w:t xml:space="preserve"> 购房人按揭贷款购买商品房的，其按揭贷款（含公积金贷款）由贷款银行负责在发放贷款后</w:t>
      </w:r>
      <w:r>
        <w:rPr>
          <w:rFonts w:hint="eastAsia" w:ascii="宋体" w:hAnsi="宋体" w:eastAsia="宋体" w:cs="宋体"/>
          <w:sz w:val="28"/>
          <w:szCs w:val="28"/>
          <w:lang w:val="en-US" w:eastAsia="zh-CN"/>
        </w:rPr>
        <w:t>可直接</w:t>
      </w:r>
      <w:r>
        <w:rPr>
          <w:rFonts w:hint="eastAsia" w:ascii="宋体" w:hAnsi="宋体" w:eastAsia="宋体" w:cs="宋体"/>
          <w:sz w:val="28"/>
          <w:szCs w:val="28"/>
        </w:rPr>
        <w:t>划入监管银行预售资金</w:t>
      </w:r>
      <w:r>
        <w:rPr>
          <w:rFonts w:hint="eastAsia" w:ascii="宋体" w:hAnsi="宋体" w:eastAsia="宋体" w:cs="宋体"/>
          <w:sz w:val="28"/>
          <w:szCs w:val="28"/>
          <w:lang w:val="en-US" w:eastAsia="zh-CN"/>
        </w:rPr>
        <w:t>监管</w:t>
      </w:r>
      <w:r>
        <w:rPr>
          <w:rFonts w:hint="eastAsia" w:ascii="宋体" w:hAnsi="宋体" w:eastAsia="宋体" w:cs="宋体"/>
          <w:sz w:val="28"/>
          <w:szCs w:val="28"/>
        </w:rPr>
        <w:t>账户。</w:t>
      </w:r>
    </w:p>
    <w:p>
      <w:pPr>
        <w:ind w:firstLine="562" w:firstLineChars="200"/>
        <w:rPr>
          <w:rFonts w:hint="eastAsia" w:ascii="宋体" w:hAnsi="宋体" w:eastAsia="宋体" w:cs="宋体"/>
          <w:sz w:val="28"/>
          <w:szCs w:val="28"/>
        </w:rPr>
      </w:pPr>
      <w:r>
        <w:rPr>
          <w:rFonts w:hint="eastAsia" w:ascii="宋体" w:hAnsi="宋体" w:eastAsia="宋体" w:cs="宋体"/>
          <w:b/>
          <w:bCs/>
          <w:sz w:val="28"/>
          <w:szCs w:val="28"/>
        </w:rPr>
        <w:t>第十</w:t>
      </w:r>
      <w:r>
        <w:rPr>
          <w:rFonts w:hint="eastAsia" w:ascii="宋体" w:hAnsi="宋体" w:eastAsia="宋体" w:cs="宋体"/>
          <w:b/>
          <w:bCs/>
          <w:sz w:val="28"/>
          <w:szCs w:val="28"/>
          <w:lang w:val="en-US" w:eastAsia="zh-CN"/>
        </w:rPr>
        <w:t>四</w:t>
      </w:r>
      <w:r>
        <w:rPr>
          <w:rFonts w:hint="eastAsia" w:ascii="宋体" w:hAnsi="宋体" w:eastAsia="宋体" w:cs="宋体"/>
          <w:b/>
          <w:bCs/>
          <w:sz w:val="28"/>
          <w:szCs w:val="28"/>
        </w:rPr>
        <w:t>条</w:t>
      </w:r>
      <w:r>
        <w:rPr>
          <w:rFonts w:hint="eastAsia" w:ascii="宋体" w:hAnsi="宋体" w:eastAsia="宋体" w:cs="宋体"/>
          <w:sz w:val="28"/>
          <w:szCs w:val="28"/>
        </w:rPr>
        <w:t xml:space="preserve"> 预售人凭购房人在监管银行的缴款凭证为购房人开具售房收款收据。预售人申请办理《商品房预售合同》备案时，应当提供购房人将购房款存入监管银行资金专用账户的缴款凭证。</w:t>
      </w:r>
    </w:p>
    <w:p>
      <w:pPr>
        <w:ind w:firstLine="562" w:firstLineChars="200"/>
        <w:rPr>
          <w:rFonts w:hint="eastAsia" w:ascii="宋体" w:hAnsi="宋体" w:eastAsia="宋体" w:cs="宋体"/>
          <w:sz w:val="28"/>
          <w:szCs w:val="28"/>
          <w:lang w:val="en-US" w:eastAsia="zh-CN"/>
        </w:rPr>
      </w:pPr>
      <w:r>
        <w:rPr>
          <w:rFonts w:hint="eastAsia" w:ascii="宋体" w:hAnsi="宋体" w:eastAsia="宋体" w:cs="宋体"/>
          <w:b/>
          <w:bCs/>
          <w:sz w:val="28"/>
          <w:szCs w:val="28"/>
        </w:rPr>
        <w:t>第十</w:t>
      </w:r>
      <w:r>
        <w:rPr>
          <w:rFonts w:hint="eastAsia" w:ascii="宋体" w:hAnsi="宋体" w:eastAsia="宋体" w:cs="宋体"/>
          <w:b/>
          <w:bCs/>
          <w:sz w:val="28"/>
          <w:szCs w:val="28"/>
          <w:lang w:val="en-US" w:eastAsia="zh-CN"/>
        </w:rPr>
        <w:t>五</w:t>
      </w:r>
      <w:r>
        <w:rPr>
          <w:rFonts w:hint="eastAsia" w:ascii="宋体" w:hAnsi="宋体" w:eastAsia="宋体" w:cs="宋体"/>
          <w:b/>
          <w:bCs/>
          <w:sz w:val="28"/>
          <w:szCs w:val="28"/>
        </w:rPr>
        <w:t>条</w:t>
      </w:r>
      <w:r>
        <w:rPr>
          <w:rFonts w:hint="eastAsia" w:ascii="宋体" w:hAnsi="宋体" w:eastAsia="宋体" w:cs="宋体"/>
          <w:b/>
          <w:bCs/>
          <w:sz w:val="28"/>
          <w:szCs w:val="28"/>
          <w:lang w:val="en-US" w:eastAsia="zh-CN"/>
        </w:rPr>
        <w:t xml:space="preserve"> </w:t>
      </w:r>
      <w:r>
        <w:rPr>
          <w:rFonts w:hint="eastAsia" w:ascii="宋体" w:hAnsi="宋体" w:eastAsia="宋体" w:cs="宋体"/>
          <w:sz w:val="28"/>
          <w:szCs w:val="28"/>
        </w:rPr>
        <w:t>预售商品房项目取得现售备案前，</w:t>
      </w:r>
      <w:r>
        <w:rPr>
          <w:rFonts w:hint="eastAsia" w:ascii="宋体" w:hAnsi="宋体" w:eastAsia="宋体" w:cs="宋体"/>
          <w:sz w:val="28"/>
          <w:szCs w:val="28"/>
          <w:lang w:val="en-US" w:eastAsia="zh-CN"/>
        </w:rPr>
        <w:t>监管</w:t>
      </w:r>
      <w:r>
        <w:rPr>
          <w:rFonts w:hint="eastAsia" w:ascii="宋体" w:hAnsi="宋体" w:eastAsia="宋体" w:cs="宋体"/>
          <w:sz w:val="28"/>
          <w:szCs w:val="28"/>
        </w:rPr>
        <w:t>账户内的</w:t>
      </w:r>
      <w:r>
        <w:rPr>
          <w:rFonts w:hint="eastAsia" w:ascii="宋体" w:hAnsi="宋体" w:eastAsia="宋体" w:cs="宋体"/>
          <w:sz w:val="28"/>
          <w:szCs w:val="28"/>
          <w:lang w:val="en-US" w:eastAsia="zh-CN"/>
        </w:rPr>
        <w:t>预留重点监管</w:t>
      </w:r>
      <w:r>
        <w:rPr>
          <w:rFonts w:hint="eastAsia" w:ascii="宋体" w:hAnsi="宋体" w:eastAsia="宋体" w:cs="宋体"/>
          <w:sz w:val="28"/>
          <w:szCs w:val="28"/>
        </w:rPr>
        <w:t>资金</w:t>
      </w:r>
      <w:r>
        <w:rPr>
          <w:rFonts w:hint="eastAsia" w:ascii="宋体" w:hAnsi="宋体" w:eastAsia="宋体" w:cs="宋体"/>
          <w:sz w:val="28"/>
          <w:szCs w:val="28"/>
          <w:lang w:val="en-US" w:eastAsia="zh-CN"/>
        </w:rPr>
        <w:t>原则上</w:t>
      </w:r>
      <w:r>
        <w:rPr>
          <w:rFonts w:hint="eastAsia" w:ascii="宋体" w:hAnsi="宋体" w:eastAsia="宋体" w:cs="宋体"/>
          <w:sz w:val="28"/>
          <w:szCs w:val="28"/>
        </w:rPr>
        <w:t>不得低于</w:t>
      </w:r>
      <w:r>
        <w:rPr>
          <w:rFonts w:hint="eastAsia" w:ascii="宋体" w:hAnsi="宋体" w:eastAsia="宋体" w:cs="宋体"/>
          <w:sz w:val="28"/>
          <w:szCs w:val="28"/>
          <w:lang w:val="en-US" w:eastAsia="zh-CN"/>
        </w:rPr>
        <w:t>已售商品房预售金额（网签合同总金额）</w:t>
      </w:r>
      <w:r>
        <w:rPr>
          <w:rFonts w:hint="eastAsia" w:ascii="宋体" w:hAnsi="宋体" w:eastAsia="宋体" w:cs="宋体"/>
          <w:sz w:val="28"/>
          <w:szCs w:val="28"/>
        </w:rPr>
        <w:t>的</w:t>
      </w:r>
      <w:r>
        <w:rPr>
          <w:rFonts w:hint="eastAsia" w:ascii="宋体" w:hAnsi="宋体" w:eastAsia="宋体" w:cs="宋体"/>
          <w:sz w:val="28"/>
          <w:szCs w:val="28"/>
          <w:lang w:val="en-US" w:eastAsia="zh-CN"/>
        </w:rPr>
        <w:t>25</w:t>
      </w:r>
      <w:r>
        <w:rPr>
          <w:rFonts w:hint="eastAsia" w:ascii="宋体" w:hAnsi="宋体" w:eastAsia="宋体" w:cs="宋体"/>
          <w:sz w:val="28"/>
          <w:szCs w:val="28"/>
          <w:lang w:val="en-US"/>
        </w:rPr>
        <w:t>%</w:t>
      </w:r>
      <w:r>
        <w:rPr>
          <w:rFonts w:hint="eastAsia" w:ascii="宋体" w:hAnsi="宋体" w:eastAsia="宋体" w:cs="宋体"/>
          <w:sz w:val="28"/>
          <w:szCs w:val="28"/>
          <w:lang w:val="en-US" w:eastAsia="zh-CN"/>
        </w:rPr>
        <w:t>。</w:t>
      </w:r>
      <w:r>
        <w:rPr>
          <w:rFonts w:hint="eastAsia" w:ascii="宋体" w:hAnsi="宋体" w:eastAsia="宋体" w:cs="宋体"/>
          <w:sz w:val="28"/>
          <w:szCs w:val="28"/>
          <w:lang w:val="en-US" w:eastAsia="zh-CN"/>
        </w:rPr>
        <w:t>商品房预售款申请使用事项，在正式受理后5个工作日内办结。</w:t>
      </w:r>
    </w:p>
    <w:p>
      <w:pPr>
        <w:ind w:firstLine="562" w:firstLineChars="200"/>
        <w:rPr>
          <w:rFonts w:hint="eastAsia" w:ascii="宋体" w:hAnsi="宋体" w:eastAsia="宋体" w:cs="宋体"/>
          <w:sz w:val="28"/>
          <w:szCs w:val="28"/>
        </w:rPr>
      </w:pPr>
      <w:r>
        <w:rPr>
          <w:rFonts w:hint="eastAsia" w:ascii="宋体" w:hAnsi="宋体" w:eastAsia="宋体" w:cs="宋体"/>
          <w:b/>
          <w:bCs/>
          <w:sz w:val="28"/>
          <w:szCs w:val="28"/>
        </w:rPr>
        <w:t>第十</w:t>
      </w:r>
      <w:r>
        <w:rPr>
          <w:rFonts w:hint="eastAsia" w:ascii="宋体" w:hAnsi="宋体" w:eastAsia="宋体" w:cs="宋体"/>
          <w:b/>
          <w:bCs/>
          <w:sz w:val="28"/>
          <w:szCs w:val="28"/>
          <w:lang w:val="en-US" w:eastAsia="zh-CN"/>
        </w:rPr>
        <w:t>六</w:t>
      </w:r>
      <w:r>
        <w:rPr>
          <w:rFonts w:hint="eastAsia" w:ascii="宋体" w:hAnsi="宋体" w:eastAsia="宋体" w:cs="宋体"/>
          <w:b/>
          <w:bCs/>
          <w:sz w:val="28"/>
          <w:szCs w:val="28"/>
        </w:rPr>
        <w:t>条</w:t>
      </w:r>
      <w:r>
        <w:rPr>
          <w:rFonts w:hint="eastAsia" w:ascii="宋体" w:hAnsi="宋体" w:eastAsia="宋体" w:cs="宋体"/>
          <w:sz w:val="28"/>
          <w:szCs w:val="28"/>
        </w:rPr>
        <w:t xml:space="preserve"> 开发企业申请使用商品房预售资金时，应当向</w:t>
      </w:r>
      <w:r>
        <w:rPr>
          <w:rFonts w:hint="eastAsia" w:ascii="宋体" w:hAnsi="宋体" w:eastAsia="宋体" w:cs="宋体"/>
          <w:b/>
          <w:bCs/>
          <w:sz w:val="28"/>
          <w:szCs w:val="28"/>
          <w:lang w:val="en-US" w:eastAsia="zh-CN"/>
        </w:rPr>
        <w:t>监管部门</w:t>
      </w:r>
      <w:r>
        <w:rPr>
          <w:rFonts w:hint="eastAsia" w:ascii="宋体" w:hAnsi="宋体" w:eastAsia="宋体" w:cs="宋体"/>
          <w:sz w:val="28"/>
          <w:szCs w:val="28"/>
        </w:rPr>
        <w:t>提交下列证明材料：</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（一）商品房预售款使用申请表</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（二）监管账户资金流水</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（三）工程进度记录表（承包单位、监理、建设单位签字盖章）</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（四）工程款支付申请表（承包单位、监理、建设单位签字盖章）</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（五）项目楼栋现场图</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（六）预售证复印件</w:t>
      </w:r>
    </w:p>
    <w:p>
      <w:p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rPr>
        <w:t>（</w:t>
      </w:r>
      <w:r>
        <w:rPr>
          <w:rFonts w:hint="eastAsia" w:ascii="宋体" w:hAnsi="宋体" w:eastAsia="宋体" w:cs="宋体"/>
          <w:sz w:val="28"/>
          <w:szCs w:val="28"/>
          <w:lang w:val="en-US" w:eastAsia="zh-CN"/>
        </w:rPr>
        <w:t>七</w:t>
      </w:r>
      <w:r>
        <w:rPr>
          <w:rFonts w:hint="eastAsia" w:ascii="宋体" w:hAnsi="宋体" w:eastAsia="宋体" w:cs="宋体"/>
          <w:sz w:val="28"/>
          <w:szCs w:val="28"/>
        </w:rPr>
        <w:t>）</w:t>
      </w:r>
      <w:r>
        <w:rPr>
          <w:rFonts w:hint="eastAsia" w:ascii="宋体" w:hAnsi="宋体" w:eastAsia="宋体" w:cs="宋体"/>
          <w:sz w:val="28"/>
          <w:szCs w:val="28"/>
          <w:lang w:val="en-US" w:eastAsia="zh-CN"/>
        </w:rPr>
        <w:t>新建商品房价格备案表</w:t>
      </w:r>
    </w:p>
    <w:p>
      <w:pPr>
        <w:ind w:firstLine="562" w:firstLineChars="200"/>
        <w:rPr>
          <w:rFonts w:hint="eastAsia" w:ascii="宋体" w:hAnsi="宋体" w:eastAsia="宋体" w:cs="宋体"/>
          <w:sz w:val="28"/>
          <w:szCs w:val="28"/>
        </w:rPr>
      </w:pPr>
      <w:r>
        <w:rPr>
          <w:rFonts w:hint="eastAsia" w:ascii="宋体" w:hAnsi="宋体" w:eastAsia="宋体" w:cs="宋体"/>
          <w:b/>
          <w:bCs/>
          <w:sz w:val="28"/>
          <w:szCs w:val="28"/>
        </w:rPr>
        <w:t>第十</w:t>
      </w:r>
      <w:r>
        <w:rPr>
          <w:rFonts w:hint="eastAsia" w:ascii="宋体" w:hAnsi="宋体" w:eastAsia="宋体" w:cs="宋体"/>
          <w:b/>
          <w:bCs/>
          <w:sz w:val="28"/>
          <w:szCs w:val="28"/>
          <w:lang w:val="en-US" w:eastAsia="zh-CN"/>
        </w:rPr>
        <w:t>七</w:t>
      </w:r>
      <w:r>
        <w:rPr>
          <w:rFonts w:hint="eastAsia" w:ascii="宋体" w:hAnsi="宋体" w:eastAsia="宋体" w:cs="宋体"/>
          <w:b/>
          <w:bCs/>
          <w:sz w:val="28"/>
          <w:szCs w:val="28"/>
        </w:rPr>
        <w:t>条</w:t>
      </w:r>
      <w:r>
        <w:rPr>
          <w:rFonts w:hint="eastAsia" w:ascii="宋体" w:hAnsi="宋体" w:eastAsia="宋体" w:cs="宋体"/>
          <w:sz w:val="28"/>
          <w:szCs w:val="28"/>
        </w:rPr>
        <w:t xml:space="preserve"> 有下列情形之一的，</w:t>
      </w:r>
      <w:r>
        <w:rPr>
          <w:rFonts w:hint="eastAsia" w:ascii="宋体" w:hAnsi="宋体" w:eastAsia="宋体" w:cs="宋体"/>
          <w:b/>
          <w:bCs/>
          <w:sz w:val="28"/>
          <w:szCs w:val="28"/>
          <w:lang w:val="en-US" w:eastAsia="zh-CN"/>
        </w:rPr>
        <w:t>监管部门</w:t>
      </w:r>
      <w:r>
        <w:rPr>
          <w:rFonts w:hint="eastAsia" w:ascii="宋体" w:hAnsi="宋体" w:eastAsia="宋体" w:cs="宋体"/>
          <w:sz w:val="28"/>
          <w:szCs w:val="28"/>
        </w:rPr>
        <w:t>应书面通知监管银行暂停拨付</w:t>
      </w:r>
      <w:r>
        <w:rPr>
          <w:rFonts w:hint="eastAsia" w:ascii="宋体" w:hAnsi="宋体" w:eastAsia="宋体" w:cs="宋体"/>
          <w:sz w:val="28"/>
          <w:szCs w:val="28"/>
          <w:lang w:val="en-US" w:eastAsia="zh-CN"/>
        </w:rPr>
        <w:t>监管</w:t>
      </w:r>
      <w:r>
        <w:rPr>
          <w:rFonts w:hint="eastAsia" w:ascii="宋体" w:hAnsi="宋体" w:eastAsia="宋体" w:cs="宋体"/>
          <w:sz w:val="28"/>
          <w:szCs w:val="28"/>
        </w:rPr>
        <w:t>账户内的全部商品房预售资金，并启动应急措施，协调相关部门监督</w:t>
      </w:r>
      <w:r>
        <w:rPr>
          <w:rFonts w:hint="eastAsia" w:ascii="宋体" w:hAnsi="宋体" w:eastAsia="宋体" w:cs="宋体"/>
          <w:sz w:val="28"/>
          <w:szCs w:val="28"/>
          <w:lang w:val="en-US" w:eastAsia="zh-CN"/>
        </w:rPr>
        <w:t>监管</w:t>
      </w:r>
      <w:r>
        <w:rPr>
          <w:rFonts w:hint="eastAsia" w:ascii="宋体" w:hAnsi="宋体" w:eastAsia="宋体" w:cs="宋体"/>
          <w:sz w:val="28"/>
          <w:szCs w:val="28"/>
        </w:rPr>
        <w:t>账户内资金的使用：</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1、开发企业存在违法违规行为导致工程停工的；</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2、预售项目存在严重质量问题的；</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3、预售项目未按期交付使用的；</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val="en-US" w:eastAsia="zh-CN"/>
        </w:rPr>
        <w:t>监管部门</w:t>
      </w:r>
      <w:r>
        <w:rPr>
          <w:rFonts w:hint="eastAsia" w:ascii="宋体" w:hAnsi="宋体" w:eastAsia="宋体" w:cs="宋体"/>
          <w:sz w:val="28"/>
          <w:szCs w:val="28"/>
        </w:rPr>
        <w:t>认定应当暂停拨付的其他情形；</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5、其他违反商品房预售资金监管的行为。</w:t>
      </w:r>
    </w:p>
    <w:p>
      <w:pPr>
        <w:ind w:firstLine="562" w:firstLineChars="200"/>
        <w:rPr>
          <w:rFonts w:hint="eastAsia" w:asciiTheme="majorEastAsia" w:hAnsiTheme="majorEastAsia" w:eastAsiaTheme="majorEastAsia" w:cstheme="majorEastAsia"/>
          <w:sz w:val="30"/>
          <w:szCs w:val="30"/>
        </w:rPr>
      </w:pPr>
      <w:r>
        <w:rPr>
          <w:rFonts w:hint="eastAsia" w:ascii="宋体" w:hAnsi="宋体" w:eastAsia="宋体" w:cs="宋体"/>
          <w:b/>
          <w:bCs/>
          <w:sz w:val="28"/>
          <w:szCs w:val="28"/>
        </w:rPr>
        <w:t>第十</w:t>
      </w:r>
      <w:r>
        <w:rPr>
          <w:rFonts w:hint="eastAsia" w:ascii="宋体" w:hAnsi="宋体" w:eastAsia="宋体" w:cs="宋体"/>
          <w:b/>
          <w:bCs/>
          <w:sz w:val="28"/>
          <w:szCs w:val="28"/>
          <w:lang w:val="en-US" w:eastAsia="zh-CN"/>
        </w:rPr>
        <w:t>八</w:t>
      </w:r>
      <w:r>
        <w:rPr>
          <w:rFonts w:hint="eastAsia" w:ascii="宋体" w:hAnsi="宋体" w:eastAsia="宋体" w:cs="宋体"/>
          <w:b/>
          <w:bCs/>
          <w:sz w:val="28"/>
          <w:szCs w:val="28"/>
        </w:rPr>
        <w:t>条</w:t>
      </w:r>
      <w:r>
        <w:rPr>
          <w:rFonts w:hint="eastAsia" w:ascii="宋体" w:hAnsi="宋体" w:eastAsia="宋体" w:cs="宋体"/>
          <w:b/>
          <w:bCs/>
          <w:sz w:val="28"/>
          <w:szCs w:val="28"/>
          <w:lang w:val="en-US" w:eastAsia="zh-CN"/>
        </w:rPr>
        <w:t xml:space="preserve"> </w:t>
      </w:r>
      <w:r>
        <w:rPr>
          <w:rFonts w:hint="eastAsia" w:ascii="宋体" w:hAnsi="宋体" w:eastAsia="宋体" w:cs="宋体"/>
          <w:sz w:val="28"/>
          <w:szCs w:val="28"/>
          <w:lang w:val="en-US" w:eastAsia="zh-CN"/>
        </w:rPr>
        <w:t>开发</w:t>
      </w:r>
      <w:r>
        <w:rPr>
          <w:rFonts w:hint="eastAsia" w:ascii="宋体" w:hAnsi="宋体" w:eastAsia="宋体" w:cs="宋体"/>
          <w:sz w:val="28"/>
          <w:szCs w:val="28"/>
        </w:rPr>
        <w:t>企业</w:t>
      </w:r>
      <w:r>
        <w:rPr>
          <w:rFonts w:hint="eastAsia" w:ascii="宋体" w:hAnsi="宋体" w:eastAsia="宋体" w:cs="宋体"/>
          <w:sz w:val="28"/>
          <w:szCs w:val="28"/>
        </w:rPr>
        <w:t>预售商品房项目完成现售备案</w:t>
      </w:r>
      <w:r>
        <w:rPr>
          <w:rFonts w:hint="eastAsia" w:ascii="宋体" w:hAnsi="宋体" w:eastAsia="宋体" w:cs="宋体"/>
          <w:sz w:val="28"/>
          <w:szCs w:val="28"/>
        </w:rPr>
        <w:t>后</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监管</w:t>
      </w:r>
      <w:r>
        <w:rPr>
          <w:rFonts w:hint="eastAsia" w:ascii="宋体" w:hAnsi="宋体" w:eastAsia="宋体" w:cs="宋体"/>
          <w:sz w:val="28"/>
          <w:szCs w:val="28"/>
        </w:rPr>
        <w:t>部门</w:t>
      </w:r>
      <w:r>
        <w:rPr>
          <w:rFonts w:hint="eastAsia" w:ascii="宋体" w:hAnsi="宋体" w:eastAsia="宋体" w:cs="宋体"/>
          <w:sz w:val="28"/>
          <w:szCs w:val="28"/>
          <w:lang w:eastAsia="zh-CN"/>
        </w:rPr>
        <w:t>可根据</w:t>
      </w:r>
      <w:r>
        <w:rPr>
          <w:rFonts w:hint="eastAsia" w:ascii="宋体" w:hAnsi="宋体" w:eastAsia="宋体" w:cs="宋体"/>
          <w:sz w:val="28"/>
          <w:szCs w:val="28"/>
          <w:lang w:val="en-US" w:eastAsia="zh-CN"/>
        </w:rPr>
        <w:t>开发</w:t>
      </w:r>
      <w:r>
        <w:rPr>
          <w:rFonts w:hint="eastAsia" w:ascii="宋体" w:hAnsi="宋体" w:eastAsia="宋体" w:cs="宋体"/>
          <w:sz w:val="28"/>
          <w:szCs w:val="28"/>
        </w:rPr>
        <w:t>企业</w:t>
      </w:r>
      <w:r>
        <w:rPr>
          <w:rFonts w:hint="eastAsia" w:ascii="宋体" w:hAnsi="宋体" w:eastAsia="宋体" w:cs="宋体"/>
          <w:sz w:val="28"/>
          <w:szCs w:val="28"/>
          <w:lang w:eastAsia="zh-CN"/>
        </w:rPr>
        <w:t>提供</w:t>
      </w:r>
      <w:r>
        <w:rPr>
          <w:rFonts w:hint="eastAsia" w:ascii="宋体" w:hAnsi="宋体" w:eastAsia="宋体" w:cs="宋体"/>
          <w:sz w:val="28"/>
          <w:szCs w:val="28"/>
        </w:rPr>
        <w:t>的相关证明</w:t>
      </w:r>
      <w:r>
        <w:rPr>
          <w:rFonts w:hint="eastAsia" w:ascii="宋体" w:hAnsi="宋体" w:eastAsia="宋体" w:cs="宋体"/>
          <w:sz w:val="28"/>
          <w:szCs w:val="28"/>
          <w:lang w:eastAsia="zh-CN"/>
        </w:rPr>
        <w:t>资料</w:t>
      </w:r>
      <w:r>
        <w:rPr>
          <w:rFonts w:hint="eastAsia" w:ascii="宋体" w:hAnsi="宋体" w:eastAsia="宋体" w:cs="宋体"/>
          <w:sz w:val="28"/>
          <w:szCs w:val="28"/>
        </w:rPr>
        <w:t>解除</w:t>
      </w:r>
      <w:r>
        <w:rPr>
          <w:rFonts w:hint="eastAsia" w:ascii="宋体" w:hAnsi="宋体" w:eastAsia="宋体" w:cs="宋体"/>
          <w:sz w:val="28"/>
          <w:szCs w:val="28"/>
        </w:rPr>
        <w:t>相应预售证范</w:t>
      </w:r>
      <w:r>
        <w:rPr>
          <w:rFonts w:hint="eastAsia" w:ascii="宋体" w:hAnsi="宋体" w:eastAsia="宋体" w:cs="宋体"/>
          <w:sz w:val="28"/>
          <w:szCs w:val="28"/>
          <w:lang w:val="en-US" w:eastAsia="zh-CN"/>
        </w:rPr>
        <w:t>围</w:t>
      </w:r>
      <w:r>
        <w:rPr>
          <w:rFonts w:hint="eastAsia" w:ascii="宋体" w:hAnsi="宋体" w:eastAsia="宋体" w:cs="宋体"/>
          <w:sz w:val="28"/>
          <w:szCs w:val="28"/>
        </w:rPr>
        <w:t>内预</w:t>
      </w:r>
      <w:r>
        <w:rPr>
          <w:rFonts w:hint="eastAsia" w:ascii="宋体" w:hAnsi="宋体" w:eastAsia="宋体" w:cs="宋体"/>
          <w:sz w:val="28"/>
          <w:szCs w:val="28"/>
          <w:lang w:val="en-US" w:eastAsia="zh-CN"/>
        </w:rPr>
        <w:t>留</w:t>
      </w:r>
      <w:r>
        <w:rPr>
          <w:rFonts w:hint="eastAsia" w:ascii="宋体" w:hAnsi="宋体" w:eastAsia="宋体" w:cs="宋体"/>
          <w:sz w:val="28"/>
          <w:szCs w:val="28"/>
        </w:rPr>
        <w:t>资金的监管。</w:t>
      </w:r>
    </w:p>
    <w:p>
      <w:pPr>
        <w:ind w:firstLine="562" w:firstLineChars="200"/>
        <w:rPr>
          <w:rFonts w:hint="eastAsia" w:ascii="宋体" w:hAnsi="宋体" w:eastAsia="宋体" w:cs="宋体"/>
          <w:sz w:val="28"/>
          <w:szCs w:val="28"/>
        </w:rPr>
      </w:pPr>
      <w:r>
        <w:rPr>
          <w:rFonts w:hint="eastAsia" w:ascii="宋体" w:hAnsi="宋体" w:eastAsia="宋体" w:cs="宋体"/>
          <w:b/>
          <w:bCs/>
          <w:sz w:val="28"/>
          <w:szCs w:val="28"/>
        </w:rPr>
        <w:t>第十</w:t>
      </w:r>
      <w:r>
        <w:rPr>
          <w:rFonts w:hint="eastAsia" w:ascii="宋体" w:hAnsi="宋体" w:eastAsia="宋体" w:cs="宋体"/>
          <w:b/>
          <w:bCs/>
          <w:sz w:val="28"/>
          <w:szCs w:val="28"/>
          <w:lang w:val="en-US" w:eastAsia="zh-CN"/>
        </w:rPr>
        <w:t>九</w:t>
      </w:r>
      <w:r>
        <w:rPr>
          <w:rFonts w:hint="eastAsia" w:ascii="宋体" w:hAnsi="宋体" w:eastAsia="宋体" w:cs="宋体"/>
          <w:b/>
          <w:bCs/>
          <w:sz w:val="28"/>
          <w:szCs w:val="28"/>
        </w:rPr>
        <w:t>条</w:t>
      </w:r>
      <w:r>
        <w:rPr>
          <w:rFonts w:hint="eastAsia" w:ascii="宋体" w:hAnsi="宋体" w:eastAsia="宋体" w:cs="宋体"/>
          <w:sz w:val="28"/>
          <w:szCs w:val="28"/>
        </w:rPr>
        <w:t xml:space="preserve"> 开发企业有下列行为之一的，由</w:t>
      </w:r>
      <w:r>
        <w:rPr>
          <w:rFonts w:hint="eastAsia" w:ascii="宋体" w:hAnsi="宋体" w:eastAsia="宋体" w:cs="宋体"/>
          <w:b/>
          <w:bCs/>
          <w:sz w:val="28"/>
          <w:szCs w:val="28"/>
          <w:lang w:val="en-US" w:eastAsia="zh-CN"/>
        </w:rPr>
        <w:t>监管部门</w:t>
      </w:r>
      <w:r>
        <w:rPr>
          <w:rFonts w:hint="eastAsia" w:ascii="宋体" w:hAnsi="宋体" w:eastAsia="宋体" w:cs="宋体"/>
          <w:sz w:val="28"/>
          <w:szCs w:val="28"/>
        </w:rPr>
        <w:t>责令限期改正，暂停该开发企业在本市所有开发项目的商品房预售。</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1、违反本</w:t>
      </w:r>
      <w:r>
        <w:rPr>
          <w:rFonts w:hint="eastAsia" w:ascii="宋体" w:hAnsi="宋体" w:eastAsia="宋体" w:cs="宋体"/>
          <w:sz w:val="28"/>
          <w:szCs w:val="28"/>
          <w:lang w:val="en-US" w:eastAsia="zh-CN"/>
        </w:rPr>
        <w:t>细则</w:t>
      </w:r>
      <w:r>
        <w:rPr>
          <w:rFonts w:hint="eastAsia" w:ascii="宋体" w:hAnsi="宋体" w:eastAsia="宋体" w:cs="宋体"/>
          <w:sz w:val="28"/>
          <w:szCs w:val="28"/>
        </w:rPr>
        <w:t>规定直接收存商品房预售资金的；</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2、未依照本</w:t>
      </w:r>
      <w:r>
        <w:rPr>
          <w:rFonts w:hint="eastAsia" w:ascii="宋体" w:hAnsi="宋体" w:eastAsia="宋体" w:cs="宋体"/>
          <w:sz w:val="28"/>
          <w:szCs w:val="28"/>
          <w:lang w:val="en-US" w:eastAsia="zh-CN"/>
        </w:rPr>
        <w:t>细则</w:t>
      </w:r>
      <w:r>
        <w:rPr>
          <w:rFonts w:hint="eastAsia" w:ascii="宋体" w:hAnsi="宋体" w:eastAsia="宋体" w:cs="宋体"/>
          <w:sz w:val="28"/>
          <w:szCs w:val="28"/>
        </w:rPr>
        <w:t>规定及时将贷款转入专用账户的；</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3、未依照本</w:t>
      </w:r>
      <w:r>
        <w:rPr>
          <w:rFonts w:hint="eastAsia" w:ascii="宋体" w:hAnsi="宋体" w:eastAsia="宋体" w:cs="宋体"/>
          <w:sz w:val="28"/>
          <w:szCs w:val="28"/>
          <w:lang w:val="en-US" w:eastAsia="zh-CN"/>
        </w:rPr>
        <w:t>细则</w:t>
      </w:r>
      <w:r>
        <w:rPr>
          <w:rFonts w:hint="eastAsia" w:ascii="宋体" w:hAnsi="宋体" w:eastAsia="宋体" w:cs="宋体"/>
          <w:sz w:val="28"/>
          <w:szCs w:val="28"/>
        </w:rPr>
        <w:t>规定使用商品房预售资金的；</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4、以收取其他款项为名变相逃避商品房预售资金监管的。</w:t>
      </w:r>
    </w:p>
    <w:p>
      <w:pPr>
        <w:ind w:firstLine="562" w:firstLineChars="200"/>
        <w:rPr>
          <w:rFonts w:hint="eastAsia" w:ascii="宋体" w:hAnsi="宋体" w:eastAsia="宋体" w:cs="宋体"/>
          <w:sz w:val="28"/>
          <w:szCs w:val="28"/>
        </w:rPr>
      </w:pPr>
      <w:r>
        <w:rPr>
          <w:rFonts w:hint="eastAsia" w:ascii="宋体" w:hAnsi="宋体" w:eastAsia="宋体" w:cs="宋体"/>
          <w:b/>
          <w:bCs/>
          <w:sz w:val="28"/>
          <w:szCs w:val="28"/>
        </w:rPr>
        <w:t>第二十条</w:t>
      </w:r>
      <w:r>
        <w:rPr>
          <w:rFonts w:hint="eastAsia" w:ascii="宋体" w:hAnsi="宋体" w:eastAsia="宋体" w:cs="宋体"/>
          <w:sz w:val="28"/>
          <w:szCs w:val="28"/>
        </w:rPr>
        <w:t xml:space="preserve"> 施工单位、监理单位提供虚假证明或采取其他方式协助房地产开发企业违规使用商品房预售资金的，由</w:t>
      </w:r>
      <w:r>
        <w:rPr>
          <w:rFonts w:hint="eastAsia" w:ascii="宋体" w:hAnsi="宋体" w:eastAsia="宋体" w:cs="宋体"/>
          <w:b/>
          <w:bCs/>
          <w:sz w:val="28"/>
          <w:szCs w:val="28"/>
          <w:lang w:val="en-US" w:eastAsia="zh-CN"/>
        </w:rPr>
        <w:t>监管部门</w:t>
      </w:r>
      <w:r>
        <w:rPr>
          <w:rFonts w:hint="eastAsia" w:ascii="宋体" w:hAnsi="宋体" w:eastAsia="宋体" w:cs="宋体"/>
          <w:sz w:val="28"/>
          <w:szCs w:val="28"/>
        </w:rPr>
        <w:t>依法对相关责任单位和责任人予以处理。勘察单位、设计单位违反上述规定的，</w:t>
      </w:r>
      <w:r>
        <w:rPr>
          <w:rFonts w:hint="eastAsia" w:ascii="宋体" w:hAnsi="宋体" w:eastAsia="宋体" w:cs="宋体"/>
          <w:b/>
          <w:bCs/>
          <w:sz w:val="28"/>
          <w:szCs w:val="28"/>
          <w:lang w:val="en-US" w:eastAsia="zh-CN"/>
        </w:rPr>
        <w:t>监管部门</w:t>
      </w:r>
      <w:r>
        <w:rPr>
          <w:rFonts w:hint="eastAsia" w:ascii="宋体" w:hAnsi="宋体" w:eastAsia="宋体" w:cs="宋体"/>
          <w:sz w:val="28"/>
          <w:szCs w:val="28"/>
        </w:rPr>
        <w:t>移交相关管理部门予以处理。</w:t>
      </w:r>
    </w:p>
    <w:p>
      <w:pPr>
        <w:ind w:firstLine="562" w:firstLineChars="200"/>
        <w:rPr>
          <w:rFonts w:hint="eastAsia" w:ascii="宋体" w:hAnsi="宋体" w:eastAsia="宋体" w:cs="宋体"/>
          <w:sz w:val="28"/>
          <w:szCs w:val="28"/>
        </w:rPr>
      </w:pPr>
      <w:r>
        <w:rPr>
          <w:rFonts w:hint="eastAsia" w:ascii="宋体" w:hAnsi="宋体" w:eastAsia="宋体" w:cs="宋体"/>
          <w:b/>
          <w:bCs/>
          <w:sz w:val="28"/>
          <w:szCs w:val="28"/>
        </w:rPr>
        <w:t>第二十</w:t>
      </w: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条</w:t>
      </w:r>
      <w:r>
        <w:rPr>
          <w:rFonts w:hint="eastAsia" w:ascii="宋体" w:hAnsi="宋体" w:eastAsia="宋体" w:cs="宋体"/>
          <w:sz w:val="28"/>
          <w:szCs w:val="28"/>
        </w:rPr>
        <w:t xml:space="preserve"> 对违反本办法规定擅自拨付</w:t>
      </w:r>
      <w:r>
        <w:rPr>
          <w:rFonts w:hint="eastAsia" w:ascii="宋体" w:hAnsi="宋体" w:eastAsia="宋体" w:cs="宋体"/>
          <w:sz w:val="28"/>
          <w:szCs w:val="28"/>
          <w:lang w:val="en-US" w:eastAsia="zh-CN"/>
        </w:rPr>
        <w:t>或使用</w:t>
      </w:r>
      <w:r>
        <w:rPr>
          <w:rFonts w:hint="eastAsia" w:ascii="宋体" w:hAnsi="宋体" w:eastAsia="宋体" w:cs="宋体"/>
          <w:sz w:val="28"/>
          <w:szCs w:val="28"/>
        </w:rPr>
        <w:t>商品房预售资金的监管银行，由</w:t>
      </w:r>
      <w:r>
        <w:rPr>
          <w:rFonts w:hint="eastAsia" w:ascii="宋体" w:hAnsi="宋体" w:eastAsia="宋体" w:cs="宋体"/>
          <w:b/>
          <w:bCs/>
          <w:sz w:val="28"/>
          <w:szCs w:val="28"/>
          <w:lang w:val="en-US" w:eastAsia="zh-CN"/>
        </w:rPr>
        <w:t>监管部门</w:t>
      </w:r>
      <w:r>
        <w:rPr>
          <w:rFonts w:hint="eastAsia" w:ascii="宋体" w:hAnsi="宋体" w:eastAsia="宋体" w:cs="宋体"/>
          <w:sz w:val="28"/>
          <w:szCs w:val="28"/>
        </w:rPr>
        <w:t>会同相关部门按有关规定处理。</w:t>
      </w:r>
    </w:p>
    <w:p>
      <w:pPr>
        <w:ind w:firstLine="562" w:firstLineChars="200"/>
        <w:rPr>
          <w:rFonts w:hint="eastAsia" w:ascii="宋体" w:hAnsi="宋体" w:eastAsia="宋体" w:cs="宋体"/>
          <w:sz w:val="28"/>
          <w:szCs w:val="28"/>
        </w:rPr>
      </w:pPr>
      <w:r>
        <w:rPr>
          <w:rFonts w:hint="eastAsia" w:ascii="宋体" w:hAnsi="宋体" w:eastAsia="宋体" w:cs="宋体"/>
          <w:b/>
          <w:bCs/>
          <w:sz w:val="28"/>
          <w:szCs w:val="28"/>
        </w:rPr>
        <w:t>第二十</w:t>
      </w: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条</w:t>
      </w:r>
      <w:r>
        <w:rPr>
          <w:rFonts w:hint="eastAsia" w:ascii="宋体" w:hAnsi="宋体" w:eastAsia="宋体" w:cs="宋体"/>
          <w:sz w:val="28"/>
          <w:szCs w:val="28"/>
        </w:rPr>
        <w:t xml:space="preserve"> </w:t>
      </w:r>
      <w:r>
        <w:rPr>
          <w:rFonts w:hint="eastAsia" w:ascii="宋体" w:hAnsi="宋体" w:eastAsia="宋体" w:cs="宋体"/>
          <w:b/>
          <w:bCs/>
          <w:sz w:val="28"/>
          <w:szCs w:val="28"/>
          <w:lang w:val="en-US" w:eastAsia="zh-CN"/>
        </w:rPr>
        <w:t>监管部门</w:t>
      </w:r>
      <w:r>
        <w:rPr>
          <w:rFonts w:hint="eastAsia" w:ascii="宋体" w:hAnsi="宋体" w:eastAsia="宋体" w:cs="宋体"/>
          <w:sz w:val="28"/>
          <w:szCs w:val="28"/>
        </w:rPr>
        <w:t>和</w:t>
      </w:r>
      <w:r>
        <w:rPr>
          <w:rFonts w:hint="eastAsia" w:ascii="宋体" w:hAnsi="宋体" w:eastAsia="宋体" w:cs="宋体"/>
          <w:b/>
          <w:bCs/>
          <w:sz w:val="28"/>
          <w:szCs w:val="28"/>
          <w:lang w:val="en-US" w:eastAsia="zh-CN"/>
        </w:rPr>
        <w:t>监管</w:t>
      </w:r>
      <w:r>
        <w:rPr>
          <w:rFonts w:hint="eastAsia" w:ascii="宋体" w:hAnsi="宋体" w:eastAsia="宋体" w:cs="宋体"/>
          <w:sz w:val="28"/>
          <w:szCs w:val="28"/>
        </w:rPr>
        <w:t>银行工作人员在商品房预售资金监管工作中存在玩忽职守、滥用职权、徇私舞弊等行为的，依法给予处分；构成犯罪的，依法追究刑事责任。</w:t>
      </w:r>
    </w:p>
    <w:p>
      <w:pPr>
        <w:ind w:firstLine="562" w:firstLineChars="200"/>
        <w:rPr>
          <w:rFonts w:hint="eastAsia" w:ascii="宋体" w:hAnsi="宋体" w:eastAsia="宋体" w:cs="宋体"/>
          <w:sz w:val="28"/>
          <w:szCs w:val="28"/>
        </w:rPr>
      </w:pPr>
      <w:r>
        <w:rPr>
          <w:rFonts w:hint="eastAsia" w:ascii="宋体" w:hAnsi="宋体" w:eastAsia="宋体" w:cs="宋体"/>
          <w:b/>
          <w:bCs/>
          <w:sz w:val="28"/>
          <w:szCs w:val="28"/>
        </w:rPr>
        <w:t>第二十</w:t>
      </w:r>
      <w:r>
        <w:rPr>
          <w:rFonts w:hint="eastAsia" w:ascii="宋体" w:hAnsi="宋体" w:eastAsia="宋体" w:cs="宋体"/>
          <w:b/>
          <w:bCs/>
          <w:sz w:val="28"/>
          <w:szCs w:val="28"/>
          <w:lang w:val="en-US" w:eastAsia="zh-CN"/>
        </w:rPr>
        <w:t>三</w:t>
      </w:r>
      <w:r>
        <w:rPr>
          <w:rFonts w:hint="eastAsia" w:ascii="宋体" w:hAnsi="宋体" w:eastAsia="宋体" w:cs="宋体"/>
          <w:b/>
          <w:bCs/>
          <w:sz w:val="28"/>
          <w:szCs w:val="28"/>
        </w:rPr>
        <w:t>条</w:t>
      </w:r>
      <w:r>
        <w:rPr>
          <w:rFonts w:hint="eastAsia" w:ascii="宋体" w:hAnsi="宋体" w:eastAsia="宋体" w:cs="宋体"/>
          <w:sz w:val="28"/>
          <w:szCs w:val="28"/>
        </w:rPr>
        <w:t xml:space="preserve"> 2021年4月1日起，本市各房地产开发企业新取得《商品房预售许可证》的，一律按照本《</w:t>
      </w:r>
      <w:r>
        <w:rPr>
          <w:rFonts w:hint="eastAsia" w:ascii="宋体" w:hAnsi="宋体" w:eastAsia="宋体" w:cs="宋体"/>
          <w:sz w:val="28"/>
          <w:szCs w:val="28"/>
          <w:lang w:val="en-US" w:eastAsia="zh-CN"/>
        </w:rPr>
        <w:t>实施细则</w:t>
      </w:r>
      <w:r>
        <w:rPr>
          <w:rFonts w:hint="eastAsia" w:ascii="宋体" w:hAnsi="宋体" w:eastAsia="宋体" w:cs="宋体"/>
          <w:sz w:val="28"/>
          <w:szCs w:val="28"/>
        </w:rPr>
        <w:t>》要求对商品房预售资金进行监管。</w:t>
      </w: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仿宋_GB2312"/>
    <w:panose1 w:val="00000000000000000000"/>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等线 Light">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等线">
    <w:altName w:val="C059"/>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MathJax_Fraktur">
    <w:panose1 w:val="00000000000000000000"/>
    <w:charset w:val="00"/>
    <w:family w:val="auto"/>
    <w:pitch w:val="default"/>
    <w:sig w:usb0="800000EF" w:usb1="1000ECED" w:usb2="00000000" w:usb3="00000000" w:csb0="2000008F" w:csb1="5E03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C24"/>
    <w:rsid w:val="00175BAA"/>
    <w:rsid w:val="002423E5"/>
    <w:rsid w:val="003B1912"/>
    <w:rsid w:val="004C166A"/>
    <w:rsid w:val="006E769A"/>
    <w:rsid w:val="0075713E"/>
    <w:rsid w:val="007E4C24"/>
    <w:rsid w:val="0086290D"/>
    <w:rsid w:val="008B6711"/>
    <w:rsid w:val="00B4152F"/>
    <w:rsid w:val="00BE0F1D"/>
    <w:rsid w:val="00C73878"/>
    <w:rsid w:val="00EB6779"/>
    <w:rsid w:val="00FE2A8C"/>
    <w:rsid w:val="0112710F"/>
    <w:rsid w:val="01211D55"/>
    <w:rsid w:val="01B86F12"/>
    <w:rsid w:val="03C112FB"/>
    <w:rsid w:val="04D611C6"/>
    <w:rsid w:val="05552DC9"/>
    <w:rsid w:val="05F111F9"/>
    <w:rsid w:val="09823458"/>
    <w:rsid w:val="0AFA6F4E"/>
    <w:rsid w:val="0C682712"/>
    <w:rsid w:val="0E5D62D4"/>
    <w:rsid w:val="0E8E19FA"/>
    <w:rsid w:val="1064289A"/>
    <w:rsid w:val="115E08C0"/>
    <w:rsid w:val="12247B38"/>
    <w:rsid w:val="13D4327F"/>
    <w:rsid w:val="1490025E"/>
    <w:rsid w:val="14994264"/>
    <w:rsid w:val="16594FA1"/>
    <w:rsid w:val="178947FB"/>
    <w:rsid w:val="194262A4"/>
    <w:rsid w:val="1B891F16"/>
    <w:rsid w:val="1C33797B"/>
    <w:rsid w:val="1C5E1D82"/>
    <w:rsid w:val="1F141063"/>
    <w:rsid w:val="1F2A0C15"/>
    <w:rsid w:val="218A78A7"/>
    <w:rsid w:val="21C867BA"/>
    <w:rsid w:val="23912145"/>
    <w:rsid w:val="2401208A"/>
    <w:rsid w:val="25CC722D"/>
    <w:rsid w:val="26B63688"/>
    <w:rsid w:val="28217FB4"/>
    <w:rsid w:val="29515413"/>
    <w:rsid w:val="2C830CA7"/>
    <w:rsid w:val="2E920E50"/>
    <w:rsid w:val="336E0BAE"/>
    <w:rsid w:val="343358CF"/>
    <w:rsid w:val="377C3973"/>
    <w:rsid w:val="3912403D"/>
    <w:rsid w:val="394841F7"/>
    <w:rsid w:val="3CA778A1"/>
    <w:rsid w:val="3CB81A1A"/>
    <w:rsid w:val="3D8C30ED"/>
    <w:rsid w:val="3DD76FC6"/>
    <w:rsid w:val="3F681442"/>
    <w:rsid w:val="41D56E9B"/>
    <w:rsid w:val="41E41EF1"/>
    <w:rsid w:val="41FC59AF"/>
    <w:rsid w:val="44F9611F"/>
    <w:rsid w:val="455E39A4"/>
    <w:rsid w:val="486A49FD"/>
    <w:rsid w:val="49515E90"/>
    <w:rsid w:val="4C632F2A"/>
    <w:rsid w:val="4DBA3FB0"/>
    <w:rsid w:val="4F2960ED"/>
    <w:rsid w:val="502B4FD1"/>
    <w:rsid w:val="51D63CEC"/>
    <w:rsid w:val="51F3209D"/>
    <w:rsid w:val="53765B5F"/>
    <w:rsid w:val="54772051"/>
    <w:rsid w:val="58047E34"/>
    <w:rsid w:val="580E1CF9"/>
    <w:rsid w:val="5BF60B33"/>
    <w:rsid w:val="5C074D26"/>
    <w:rsid w:val="5C3270DD"/>
    <w:rsid w:val="5D98670F"/>
    <w:rsid w:val="5DC8634D"/>
    <w:rsid w:val="5FC16A60"/>
    <w:rsid w:val="60167D09"/>
    <w:rsid w:val="601C037D"/>
    <w:rsid w:val="61190FE2"/>
    <w:rsid w:val="616342E9"/>
    <w:rsid w:val="61675FAD"/>
    <w:rsid w:val="61E0316B"/>
    <w:rsid w:val="621A0102"/>
    <w:rsid w:val="647662FC"/>
    <w:rsid w:val="69122AF8"/>
    <w:rsid w:val="6C267575"/>
    <w:rsid w:val="6CD30167"/>
    <w:rsid w:val="6D19CBC8"/>
    <w:rsid w:val="6EEC022F"/>
    <w:rsid w:val="7265070B"/>
    <w:rsid w:val="72F82405"/>
    <w:rsid w:val="7373552B"/>
    <w:rsid w:val="74B83B26"/>
    <w:rsid w:val="74BD5AC4"/>
    <w:rsid w:val="74CA30D4"/>
    <w:rsid w:val="77A3051B"/>
    <w:rsid w:val="7855656A"/>
    <w:rsid w:val="799D4D45"/>
    <w:rsid w:val="79E4275A"/>
    <w:rsid w:val="79F4034C"/>
    <w:rsid w:val="7ACB46E4"/>
    <w:rsid w:val="7B1076F6"/>
    <w:rsid w:val="7BE70379"/>
    <w:rsid w:val="7C897237"/>
    <w:rsid w:val="7FC94432"/>
    <w:rsid w:val="7FEB60F5"/>
    <w:rsid w:val="7FF46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711</Words>
  <Characters>4059</Characters>
  <Lines>33</Lines>
  <Paragraphs>9</Paragraphs>
  <TotalTime>6</TotalTime>
  <ScaleCrop>false</ScaleCrop>
  <LinksUpToDate>false</LinksUpToDate>
  <CharactersWithSpaces>4761</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2020-06-02T11:02:00Z</dcterms:created>
  <dc:creator>Microsoft</dc:creator>
  <cp:lastModifiedBy>lenovo</cp:lastModifiedBy>
  <cp:lastPrinted>2021-03-11T15:05:00Z</cp:lastPrinted>
  <dcterms:modified xsi:type="dcterms:W3CDTF">2024-07-24T11:17:49Z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4CA92199DA26527B5D72A066DBE61ACC</vt:lpwstr>
  </property>
</Properties>
</file>