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南雄市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农业龙头企业</w:t>
      </w:r>
    </w:p>
    <w:p>
      <w:pPr>
        <w:spacing w:after="0"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拟定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名单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28家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南雄市山与山间生态农业综合开发有限公司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南雄市香溢工贸有限公司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南雄市鼎丰农业科技发展有限公司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南雄市富农源生态农业开发有限公司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南雄市粤斌米业有限公司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南雄市景元农业科技有限公司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南雄市温氏生态养殖有限公司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南雄市顺康米业有限公司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南雄市海晨农业发展有限公司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10、南雄市优源现代农业科技有限公司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11、南雄市冠奕通粮食加工有限公司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12.南雄市古田农业开发有限公司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13.南雄市嘉南农业科技服务有限公司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14.南雄市中南农业科技有限公司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15、广东金友米业股份有限公司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16、南雄市雷盛粮油有限公司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17.广东金斗生态农业发展有限公司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18、南雄市昊源生态农业开发有限公司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19、广东康贝农业有限公司</w:t>
      </w: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20、南雄市盛美源农业开发有限公司</w:t>
      </w: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南雄新供销天润现代农业发展有限公司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（新增）</w:t>
      </w: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22.南雄市立华牧业有限公司（新增）</w:t>
      </w: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23.南雄市兄弟米业有限公司（新增）</w:t>
      </w: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24.广东杏福农业科技发展有限公司（新增）</w:t>
      </w: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25.广东众通农业科技有限公司（新增）</w:t>
      </w: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26.南雄市凯达生物科技有限公司（新增）</w:t>
      </w: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27.南雄汇浦医药有限公司（新增）</w:t>
      </w: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28.广东汇邦中药饮片有限公司（新增）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CCDE89"/>
    <w:multiLevelType w:val="singleLevel"/>
    <w:tmpl w:val="17CCDE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572F77"/>
    <w:rsid w:val="16CF2464"/>
    <w:rsid w:val="1EDF166F"/>
    <w:rsid w:val="44416DEB"/>
    <w:rsid w:val="465A1391"/>
    <w:rsid w:val="4DBF4850"/>
    <w:rsid w:val="50800688"/>
    <w:rsid w:val="5E6C3978"/>
    <w:rsid w:val="63B411F6"/>
    <w:rsid w:val="6D9E14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263</Words>
  <Characters>277</Characters>
  <Paragraphs>9</Paragraphs>
  <TotalTime>1</TotalTime>
  <ScaleCrop>false</ScaleCrop>
  <LinksUpToDate>false</LinksUpToDate>
  <CharactersWithSpaces>278</CharactersWithSpaces>
  <Application>WPS Office_11.8.2.11716_F1E327BC-269C-435d-A152-05C5408002CA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2021-08-27T08:24:00Z</dcterms:created>
  <dc:creator>Mi 10</dc:creator>
  <cp:lastModifiedBy>潘昌洪</cp:lastModifiedBy>
  <dcterms:modified xsi:type="dcterms:W3CDTF">2023-06-26T07:10:11Z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2c4ebd59be004f2b989aa9d0cadb3d63</vt:lpwstr>
  </property>
  <property fmtid="{D5CDD505-2E9C-101B-9397-08002B2CF9AE}" pid="3" name="KSOProductBuildVer">
    <vt:lpwstr>2052-11.8.2.11716</vt:lpwstr>
  </property>
</Properties>
</file>