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6"/>
      <w:r>
        <w:rPr>
          <w:rFonts w:hint="eastAsia" w:ascii="方正小标宋_GBK" w:hAnsi="方正小标宋_GBK" w:eastAsia="方正小标宋_GBK"/>
          <w:b w:val="0"/>
          <w:bCs w:val="0"/>
          <w:sz w:val="30"/>
        </w:rPr>
        <w:t>（二十三）</w:t>
      </w:r>
      <w:r>
        <w:rPr>
          <w:rFonts w:hint="eastAsia" w:ascii="方正小标宋_GBK" w:hAnsi="方正小标宋_GBK" w:eastAsia="方正小标宋_GBK"/>
          <w:b w:val="0"/>
          <w:bCs w:val="0"/>
          <w:sz w:val="30"/>
          <w:lang w:eastAsia="zh-CN"/>
        </w:rPr>
        <w:t>南雄市</w:t>
      </w:r>
      <w:r>
        <w:rPr>
          <w:rFonts w:hint="eastAsia" w:ascii="方正小标宋_GBK" w:hAnsi="方正小标宋_GBK" w:eastAsia="方正小标宋_GBK"/>
          <w:b w:val="0"/>
          <w:bCs w:val="0"/>
          <w:sz w:val="30"/>
        </w:rPr>
        <w:t>救灾生产领域基层政务公开标准目录</w:t>
      </w:r>
      <w:bookmarkEnd w:id="0"/>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县、镇两级灾害信息员工作职责：灾害预警发布、灾情报送、灾害评估、灾害救助、防灾减灾知识宣传。</w:t>
            </w:r>
          </w:p>
          <w:p>
            <w:pPr>
              <w:rPr>
                <w:rFonts w:ascii="仿宋_GB2312" w:hAnsi="宋体" w:eastAsia="仿宋_GB2312" w:cs="宋体"/>
                <w:sz w:val="18"/>
                <w:szCs w:val="18"/>
              </w:rPr>
            </w:pPr>
            <w:r>
              <w:rPr>
                <w:rFonts w:hint="eastAsia" w:ascii="仿宋_GB2312" w:eastAsia="仿宋_GB2312"/>
                <w:sz w:val="18"/>
                <w:szCs w:val="18"/>
              </w:rPr>
              <w:t>县级办公电话：。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■广播电视</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w:t>
            </w:r>
            <w:r>
              <w:rPr>
                <w:rFonts w:hint="eastAsia" w:ascii="仿宋_GB2312" w:eastAsia="仿宋_GB2312"/>
                <w:sz w:val="18"/>
                <w:szCs w:val="18"/>
                <w:lang w:val="en-US" w:eastAsia="zh-CN"/>
              </w:rPr>
              <w:t>受灾群众</w:t>
            </w:r>
            <w:r>
              <w:rPr>
                <w:rFonts w:hint="eastAsia" w:ascii="仿宋_GB2312" w:eastAsia="仿宋_GB2312"/>
                <w:sz w:val="18"/>
                <w:szCs w:val="18"/>
              </w:rPr>
              <w:t>姓名、受灾情况、拟救助金额、监督举报电话）                                         过渡期生活救助对象确定（</w:t>
            </w:r>
            <w:r>
              <w:rPr>
                <w:rFonts w:hint="eastAsia" w:ascii="仿宋_GB2312" w:eastAsia="仿宋_GB2312"/>
                <w:sz w:val="18"/>
                <w:szCs w:val="18"/>
                <w:lang w:val="en-US" w:eastAsia="zh-CN"/>
              </w:rPr>
              <w:t>受灾群众</w:t>
            </w:r>
            <w:r>
              <w:rPr>
                <w:rFonts w:hint="eastAsia" w:ascii="仿宋_GB2312" w:eastAsia="仿宋_GB2312"/>
                <w:sz w:val="18"/>
                <w:szCs w:val="18"/>
              </w:rPr>
              <w:t>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应急管理局</w:t>
            </w:r>
          </w:p>
          <w:p>
            <w:pPr>
              <w:rPr>
                <w:rFonts w:ascii="仿宋_GB2312" w:hAnsi="宋体" w:eastAsia="仿宋_GB2312" w:cs="宋体"/>
                <w:sz w:val="18"/>
                <w:szCs w:val="18"/>
              </w:rPr>
            </w:pPr>
            <w:r>
              <w:rPr>
                <w:rFonts w:hint="eastAsia" w:ascii="仿宋_GB2312" w:eastAsia="仿宋_GB2312"/>
                <w:bCs/>
                <w:sz w:val="18"/>
                <w:szCs w:val="18"/>
              </w:rPr>
              <w:t>乡镇、村委</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■政府网站   ■社区/企事业单位、村公示栏（电子屏）</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灾后</w:t>
            </w:r>
          </w:p>
          <w:p>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w:t>
            </w:r>
            <w:r>
              <w:rPr>
                <w:rFonts w:hint="eastAsia" w:ascii="仿宋_GB2312" w:eastAsia="仿宋_GB2312"/>
                <w:sz w:val="18"/>
                <w:szCs w:val="18"/>
                <w:lang w:val="en-US" w:eastAsia="zh-CN"/>
              </w:rPr>
              <w:t>受灾群众</w:t>
            </w:r>
            <w:bookmarkStart w:id="1" w:name="_GoBack"/>
            <w:bookmarkEnd w:id="1"/>
            <w:r>
              <w:rPr>
                <w:rFonts w:hint="eastAsia" w:ascii="仿宋_GB2312" w:eastAsia="仿宋_GB2312"/>
                <w:sz w:val="18"/>
                <w:szCs w:val="18"/>
              </w:rPr>
              <w:t>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应急管理局</w:t>
            </w:r>
          </w:p>
          <w:p>
            <w:pPr>
              <w:rPr>
                <w:rFonts w:ascii="仿宋_GB2312" w:hAnsi="宋体" w:eastAsia="仿宋_GB2312" w:cs="宋体"/>
                <w:sz w:val="18"/>
                <w:szCs w:val="18"/>
              </w:rPr>
            </w:pPr>
            <w:r>
              <w:rPr>
                <w:rFonts w:hint="eastAsia" w:ascii="仿宋_GB2312" w:eastAsia="仿宋_GB2312"/>
                <w:bCs/>
                <w:sz w:val="18"/>
                <w:szCs w:val="18"/>
              </w:rPr>
              <w:t>乡镇、村委</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p>
            <w:pPr>
              <w:spacing w:line="240" w:lineRule="exact"/>
              <w:rPr>
                <w:rFonts w:ascii="仿宋_GB2312" w:eastAsia="仿宋_GB2312"/>
                <w:sz w:val="18"/>
                <w:szCs w:val="18"/>
              </w:rPr>
            </w:pPr>
            <w:r>
              <w:rPr>
                <w:rFonts w:hint="eastAsia" w:ascii="仿宋_GB2312" w:eastAsia="仿宋_GB2312"/>
                <w:sz w:val="18"/>
                <w:szCs w:val="18"/>
              </w:rPr>
              <w:t>■社区/企事业单位、村公示栏（电子屏）</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款物</w:t>
            </w:r>
          </w:p>
          <w:p>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w:t>
            </w:r>
          </w:p>
          <w:p>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3925"/>
    <w:rsid w:val="003750D1"/>
    <w:rsid w:val="00403428"/>
    <w:rsid w:val="00535F8C"/>
    <w:rsid w:val="00725AA2"/>
    <w:rsid w:val="00870F58"/>
    <w:rsid w:val="008B16A6"/>
    <w:rsid w:val="0094645E"/>
    <w:rsid w:val="009A3925"/>
    <w:rsid w:val="00A84D83"/>
    <w:rsid w:val="00BB63F7"/>
    <w:rsid w:val="00CE5592"/>
    <w:rsid w:val="00DF7A32"/>
    <w:rsid w:val="00FC3796"/>
    <w:rsid w:val="1A8812E5"/>
    <w:rsid w:val="685E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styleId="16">
    <w:name w:val="List Paragraph"/>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Pages>
  <Words>359</Words>
  <Characters>2050</Characters>
  <Lines>17</Lines>
  <Paragraphs>4</Paragraphs>
  <TotalTime>0</TotalTime>
  <ScaleCrop>false</ScaleCrop>
  <LinksUpToDate>false</LinksUpToDate>
  <CharactersWithSpaces>2405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2020-08-31T07:17:00Z</dcterms:created>
  <dc:creator>王绮璇</dc:creator>
  <cp:lastModifiedBy>Administrator</cp:lastModifiedBy>
  <dcterms:modified xsi:type="dcterms:W3CDTF">2023-06-26T07:43:54Z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D3FA38FA35984F9B8941A404F4028A29</vt:lpwstr>
  </property>
</Properties>
</file>