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 w:line="560" w:lineRule="exact"/>
        <w:rPr>
          <w:rFonts w:ascii="Times New Roman" w:hAnsi="Times New Roman" w:eastAsia="仿宋_GB2312" w:cs="仿宋_GB2312"/>
        </w:rPr>
      </w:pPr>
      <w:bookmarkStart w:id="0" w:name="_GoBack"/>
      <w:r>
        <w:rPr>
          <w:rFonts w:hint="eastAsia" w:ascii="Times New Roman" w:hAnsi="Times New Roman" w:eastAsia="仿宋_GB2312" w:cs="仿宋_GB2312"/>
        </w:rPr>
        <w:t>附件2</w:t>
      </w:r>
    </w:p>
    <w:p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2022年南雄市畜禽粪污资源化利用整县推进专项资金项目汇总表</w:t>
      </w:r>
    </w:p>
    <w:bookmarkEnd w:id="0"/>
    <w:p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tabs>
          <w:tab w:val="left" w:pos="6481"/>
          <w:tab w:val="left" w:pos="11161"/>
        </w:tabs>
        <w:spacing w:before="1" w:after="45" w:line="560" w:lineRule="exact"/>
        <w:ind w:firstLine="240" w:firstLineChars="100"/>
        <w:jc w:val="left"/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>填报单</w:t>
      </w:r>
      <w:r>
        <w:rPr>
          <w:rFonts w:hint="eastAsia" w:ascii="Times New Roman" w:hAnsi="Times New Roman" w:eastAsia="黑体" w:cs="黑体"/>
          <w:spacing w:val="-3"/>
          <w:sz w:val="24"/>
        </w:rPr>
        <w:t>位</w:t>
      </w:r>
      <w:r>
        <w:rPr>
          <w:rFonts w:hint="eastAsia" w:ascii="Times New Roman" w:hAnsi="Times New Roman" w:eastAsia="黑体" w:cs="黑体"/>
          <w:sz w:val="24"/>
        </w:rPr>
        <w:t>（盖</w:t>
      </w:r>
      <w:r>
        <w:rPr>
          <w:rFonts w:hint="eastAsia" w:ascii="Times New Roman" w:hAnsi="Times New Roman" w:eastAsia="黑体" w:cs="黑体"/>
          <w:spacing w:val="1"/>
          <w:sz w:val="24"/>
        </w:rPr>
        <w:t>章</w:t>
      </w:r>
      <w:r>
        <w:rPr>
          <w:rFonts w:hint="eastAsia" w:ascii="Times New Roman" w:hAnsi="Times New Roman" w:eastAsia="黑体" w:cs="黑体"/>
          <w:spacing w:val="-120"/>
          <w:sz w:val="24"/>
        </w:rPr>
        <w:t>）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填报人及联系方</w:t>
      </w:r>
      <w:r>
        <w:rPr>
          <w:rFonts w:hint="eastAsia" w:ascii="Times New Roman" w:hAnsi="Times New Roman" w:eastAsia="黑体" w:cs="黑体"/>
          <w:spacing w:val="-3"/>
          <w:sz w:val="24"/>
        </w:rPr>
        <w:t>式</w:t>
      </w:r>
      <w:r>
        <w:rPr>
          <w:rFonts w:hint="eastAsia" w:ascii="Times New Roman" w:hAnsi="Times New Roman" w:eastAsia="黑体" w:cs="黑体"/>
          <w:sz w:val="24"/>
        </w:rPr>
        <w:t>：</w:t>
      </w:r>
      <w:r>
        <w:rPr>
          <w:rFonts w:hint="eastAsia" w:ascii="Times New Roman" w:hAnsi="Times New Roman" w:eastAsia="黑体" w:cs="黑体"/>
          <w:sz w:val="24"/>
        </w:rPr>
        <w:tab/>
      </w:r>
      <w:r>
        <w:rPr>
          <w:rFonts w:hint="eastAsia" w:ascii="Times New Roman" w:hAnsi="Times New Roman" w:eastAsia="黑体" w:cs="黑体"/>
          <w:sz w:val="24"/>
        </w:rPr>
        <w:t>填报日</w:t>
      </w:r>
      <w:r>
        <w:rPr>
          <w:rFonts w:hint="eastAsia" w:ascii="Times New Roman" w:hAnsi="Times New Roman" w:eastAsia="黑体" w:cs="黑体"/>
          <w:spacing w:val="-3"/>
          <w:sz w:val="24"/>
        </w:rPr>
        <w:t>期</w:t>
      </w:r>
      <w:r>
        <w:rPr>
          <w:rFonts w:hint="eastAsia" w:ascii="Times New Roman" w:hAnsi="Times New Roman" w:eastAsia="黑体" w:cs="黑体"/>
          <w:sz w:val="24"/>
        </w:rPr>
        <w:t>：</w:t>
      </w:r>
    </w:p>
    <w:tbl>
      <w:tblPr>
        <w:tblStyle w:val="5"/>
        <w:tblW w:w="478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302"/>
        <w:gridCol w:w="872"/>
        <w:gridCol w:w="1374"/>
        <w:gridCol w:w="1310"/>
        <w:gridCol w:w="652"/>
        <w:gridCol w:w="607"/>
        <w:gridCol w:w="826"/>
        <w:gridCol w:w="898"/>
        <w:gridCol w:w="1061"/>
        <w:gridCol w:w="944"/>
        <w:gridCol w:w="904"/>
        <w:gridCol w:w="1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71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序号</w:t>
            </w:r>
          </w:p>
        </w:tc>
        <w:tc>
          <w:tcPr>
            <w:tcW w:w="487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项目名称</w:t>
            </w:r>
          </w:p>
        </w:tc>
        <w:tc>
          <w:tcPr>
            <w:tcW w:w="326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种植品种</w:t>
            </w:r>
          </w:p>
        </w:tc>
        <w:tc>
          <w:tcPr>
            <w:tcW w:w="1004" w:type="pct"/>
            <w:gridSpan w:val="2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项目新增粪肥还田利用规模</w:t>
            </w:r>
          </w:p>
        </w:tc>
        <w:tc>
          <w:tcPr>
            <w:tcW w:w="244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建设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性质</w:t>
            </w:r>
          </w:p>
        </w:tc>
        <w:tc>
          <w:tcPr>
            <w:tcW w:w="227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建设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地点</w:t>
            </w:r>
          </w:p>
        </w:tc>
        <w:tc>
          <w:tcPr>
            <w:tcW w:w="309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建设期限</w:t>
            </w:r>
          </w:p>
        </w:tc>
        <w:tc>
          <w:tcPr>
            <w:tcW w:w="336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已开工/完工</w:t>
            </w:r>
          </w:p>
        </w:tc>
        <w:tc>
          <w:tcPr>
            <w:tcW w:w="397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总投资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（万元）</w:t>
            </w:r>
          </w:p>
        </w:tc>
        <w:tc>
          <w:tcPr>
            <w:tcW w:w="353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中央投资（万元）</w:t>
            </w:r>
          </w:p>
        </w:tc>
        <w:tc>
          <w:tcPr>
            <w:tcW w:w="338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自筹资金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（万元）</w:t>
            </w:r>
          </w:p>
        </w:tc>
        <w:tc>
          <w:tcPr>
            <w:tcW w:w="703" w:type="pct"/>
            <w:vMerge w:val="restar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建设单位负责人（姓</w:t>
            </w:r>
            <w:r>
              <w:rPr>
                <w:rFonts w:hint="eastAsia" w:ascii="Times New Roman" w:hAnsi="Times New Roman" w:eastAsia="黑体"/>
                <w:spacing w:val="-9"/>
                <w:sz w:val="18"/>
              </w:rPr>
              <w:t>名、职务</w:t>
            </w:r>
            <w:r>
              <w:rPr>
                <w:rFonts w:hint="eastAsia" w:ascii="Times New Roman" w:hAnsi="Times New Roman" w:eastAsia="黑体"/>
                <w:sz w:val="18"/>
              </w:rPr>
              <w:t>及联系方式）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71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7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6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粪肥还田利用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面积（亩）</w:t>
            </w:r>
          </w:p>
        </w:tc>
        <w:tc>
          <w:tcPr>
            <w:tcW w:w="489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粪肥代替化肥</w:t>
            </w:r>
          </w:p>
          <w:p>
            <w:pPr>
              <w:pStyle w:val="7"/>
              <w:spacing w:line="560" w:lineRule="exact"/>
              <w:jc w:val="center"/>
              <w:rPr>
                <w:rFonts w:ascii="Times New Roman" w:hAnsi="Times New Roman" w:eastAsia="黑体"/>
                <w:sz w:val="18"/>
              </w:rPr>
            </w:pPr>
            <w:r>
              <w:rPr>
                <w:rFonts w:hint="eastAsia" w:ascii="Times New Roman" w:hAnsi="Times New Roman" w:eastAsia="黑体"/>
                <w:sz w:val="18"/>
              </w:rPr>
              <w:t>比例</w:t>
            </w:r>
          </w:p>
        </w:tc>
        <w:tc>
          <w:tcPr>
            <w:tcW w:w="244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7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9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6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53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8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3" w:type="pct"/>
            <w:vMerge w:val="continue"/>
            <w:tcBorders>
              <w:top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71" w:type="pct"/>
            <w:vAlign w:val="center"/>
          </w:tcPr>
          <w:p>
            <w:pPr>
              <w:pStyle w:val="7"/>
              <w:spacing w:line="560" w:lineRule="exact"/>
              <w:ind w:left="38" w:right="31"/>
              <w:jc w:val="center"/>
              <w:rPr>
                <w:rFonts w:ascii="Times New Roman" w:hAnsi="Times New Roman" w:eastAsia="Microsoft JhengHei"/>
                <w:b/>
                <w:sz w:val="18"/>
              </w:rPr>
            </w:pPr>
            <w:r>
              <w:rPr>
                <w:rFonts w:hint="eastAsia" w:ascii="Times New Roman" w:hAnsi="Times New Roman" w:eastAsia="Microsoft JhengHei"/>
                <w:b/>
                <w:sz w:val="18"/>
              </w:rPr>
              <w:t>合计</w:t>
            </w:r>
          </w:p>
        </w:tc>
        <w:tc>
          <w:tcPr>
            <w:tcW w:w="487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6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4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9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4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7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9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3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8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pct"/>
            <w:vAlign w:val="center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71" w:type="pct"/>
          </w:tcPr>
          <w:p>
            <w:pPr>
              <w:pStyle w:val="7"/>
              <w:spacing w:before="159" w:line="560" w:lineRule="exact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85"/>
                <w:sz w:val="18"/>
              </w:rPr>
              <w:t>1</w:t>
            </w:r>
          </w:p>
        </w:tc>
        <w:tc>
          <w:tcPr>
            <w:tcW w:w="48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2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14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9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44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27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09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pct"/>
          </w:tcPr>
          <w:p>
            <w:pPr>
              <w:pStyle w:val="7"/>
              <w:spacing w:line="5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5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71" w:type="pct"/>
          </w:tcPr>
          <w:p>
            <w:pPr>
              <w:pStyle w:val="7"/>
              <w:spacing w:line="560" w:lineRule="exact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85"/>
                <w:sz w:val="18"/>
              </w:rPr>
              <w:t>2</w:t>
            </w:r>
          </w:p>
        </w:tc>
        <w:tc>
          <w:tcPr>
            <w:tcW w:w="48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2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1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48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4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2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0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9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5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1" w:type="pct"/>
          </w:tcPr>
          <w:p>
            <w:pPr>
              <w:pStyle w:val="7"/>
              <w:spacing w:before="123" w:line="560" w:lineRule="exact"/>
              <w:ind w:left="1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85"/>
                <w:sz w:val="18"/>
              </w:rPr>
              <w:t>3</w:t>
            </w:r>
          </w:p>
        </w:tc>
        <w:tc>
          <w:tcPr>
            <w:tcW w:w="48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2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1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48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4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2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0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9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5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71" w:type="pct"/>
          </w:tcPr>
          <w:p>
            <w:pPr>
              <w:pStyle w:val="7"/>
              <w:spacing w:before="161" w:line="560" w:lineRule="exact"/>
              <w:ind w:left="38" w:right="31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w w:val="145"/>
                <w:sz w:val="18"/>
              </w:rPr>
              <w:t>⋯⋯</w:t>
            </w:r>
          </w:p>
        </w:tc>
        <w:tc>
          <w:tcPr>
            <w:tcW w:w="48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2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51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48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44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22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09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6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97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5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338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  <w:tc>
          <w:tcPr>
            <w:tcW w:w="703" w:type="pct"/>
          </w:tcPr>
          <w:p>
            <w:pPr>
              <w:pStyle w:val="7"/>
              <w:spacing w:line="560" w:lineRule="exact"/>
              <w:rPr>
                <w:rFonts w:ascii="Times New Roman" w:hAnsi="Times New Roman"/>
                <w:sz w:val="18"/>
              </w:rPr>
            </w:pPr>
          </w:p>
        </w:tc>
      </w:tr>
    </w:tbl>
    <w:p>
      <w:pPr>
        <w:pStyle w:val="2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00AF5"/>
    <w:rsid w:val="235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2022-10-24T06:41:00Z</dcterms:created>
  <dc:creator>Administrator</dc:creator>
  <cp:lastModifiedBy>Administrator</cp:lastModifiedBy>
  <dcterms:modified xsi:type="dcterms:W3CDTF">2022-10-24T06:44:36Z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3A808BE1AB7C45D6BDF80D69F1A43B2B</vt:lpwstr>
  </property>
</Properties>
</file>