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一、本人已认真阅读《广东省事业单位2022年集中公开招聘高校毕业生南雄市事业单位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面试公告》，知悉告知的所有事项和防疫要求。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考生签名：</w:t>
      </w: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年  月  日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jJhMTY0Y2M2MTE0ZjMxYWNiNjY4NDFkYTJiYjQifQ=="/>
  </w:docVars>
  <w:rsids>
    <w:rsidRoot w:val="030A5C08"/>
    <w:rsid w:val="030A5C08"/>
    <w:rsid w:val="0A2E67DC"/>
    <w:rsid w:val="128363B5"/>
    <w:rsid w:val="79443430"/>
    <w:rsid w:val="798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note text"/>
    <w:basedOn w:val="1"/>
    <w:qFormat/>
    <w:uiPriority w:val="0"/>
    <w:pPr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216</Characters>
  <Lines>0</Lines>
  <Paragraphs>0</Paragraphs>
  <TotalTime>0</TotalTime>
  <ScaleCrop>false</ScaleCrop>
  <LinksUpToDate>false</LinksUpToDate>
  <CharactersWithSpaces>275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2022-07-06T02:10:00Z</dcterms:created>
  <dc:creator>何松爱</dc:creator>
  <cp:lastModifiedBy>Administrator</cp:lastModifiedBy>
  <dcterms:modified xsi:type="dcterms:W3CDTF">2022-08-26T01:44:21Z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D0F29A753A114464BC77C2505D2AB499</vt:lpwstr>
  </property>
</Properties>
</file>