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方正小标宋简体" w:cs="仿宋_GB2312"/>
          <w:color w:val="000000"/>
          <w:sz w:val="18"/>
          <w:szCs w:val="1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  <w:lang w:eastAsia="zh-CN"/>
        </w:rPr>
        <w:t>南雄市2022年“丹霞英才计划”青年人才公开招聘拟聘用人员体检须知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一、体检对象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入围体检的考生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二、体检时间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hAnsi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hAnsi="仿宋_GB2312" w:cs="仿宋_GB2312"/>
          <w:color w:val="000000"/>
          <w:sz w:val="32"/>
          <w:szCs w:val="32"/>
          <w:highlight w:val="none"/>
          <w:lang w:val="en-US" w:eastAsia="zh-CN"/>
        </w:rPr>
        <w:t>体检分两批进行，入围体检考生根据自身实际，在回复参加体检信息时须明确选择体检批次。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hAnsi="仿宋_GB2312" w:cs="仿宋_GB2312"/>
          <w:color w:val="000000"/>
          <w:sz w:val="32"/>
          <w:szCs w:val="32"/>
          <w:highlight w:val="none"/>
          <w:lang w:val="en-US" w:eastAsia="zh-CN"/>
        </w:rPr>
        <w:t>第一批：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</w:t>
      </w:r>
      <w:r>
        <w:rPr>
          <w:rFonts w:hint="eastAsia" w:hAnsi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hAnsi="仿宋_GB2312" w:cs="仿宋_GB2312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hAnsi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日上午8:00-12:00。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hAnsi="仿宋_GB2312" w:cs="仿宋_GB2312"/>
          <w:color w:val="000000"/>
          <w:sz w:val="32"/>
          <w:szCs w:val="32"/>
          <w:highlight w:val="none"/>
          <w:lang w:val="en-US" w:eastAsia="zh-CN"/>
        </w:rPr>
        <w:t>第二批：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</w:t>
      </w:r>
      <w:r>
        <w:rPr>
          <w:rFonts w:hint="eastAsia" w:hAnsi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hAnsi="仿宋_GB2312" w:cs="仿宋_GB2312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hAnsi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日上午8:00-12:00。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、集中地点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  <w:lang w:eastAsia="zh-CN"/>
        </w:rPr>
        <w:t>所在</w:t>
      </w:r>
      <w:r>
        <w:rPr>
          <w:rFonts w:hint="eastAsia" w:ascii="仿宋_GB2312" w:eastAsia="仿宋_GB2312"/>
          <w:sz w:val="32"/>
          <w:szCs w:val="32"/>
          <w:highlight w:val="none"/>
        </w:rPr>
        <w:t>体检</w:t>
      </w:r>
      <w:r>
        <w:rPr>
          <w:rFonts w:hint="eastAsia"/>
          <w:sz w:val="32"/>
          <w:szCs w:val="32"/>
          <w:highlight w:val="none"/>
          <w:lang w:eastAsia="zh-CN"/>
        </w:rPr>
        <w:t>批次</w:t>
      </w:r>
      <w:r>
        <w:rPr>
          <w:rFonts w:hint="eastAsia" w:ascii="仿宋_GB2312" w:eastAsia="仿宋_GB2312"/>
          <w:sz w:val="32"/>
          <w:szCs w:val="32"/>
          <w:highlight w:val="none"/>
        </w:rPr>
        <w:t>当天上午</w:t>
      </w:r>
      <w:r>
        <w:rPr>
          <w:rFonts w:hint="eastAsia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:</w:t>
      </w:r>
      <w:r>
        <w:rPr>
          <w:rFonts w:hint="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0前</w:t>
      </w:r>
      <w:r>
        <w:rPr>
          <w:rFonts w:hint="eastAsia" w:ascii="仿宋_GB2312" w:eastAsia="仿宋_GB2312"/>
          <w:sz w:val="32"/>
          <w:szCs w:val="32"/>
          <w:highlight w:val="none"/>
        </w:rPr>
        <w:t>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南雄市政府大院内南雄市综治信访中心门口</w:t>
      </w:r>
      <w:r>
        <w:rPr>
          <w:rFonts w:hint="eastAsia" w:ascii="仿宋_GB2312" w:eastAsia="仿宋_GB2312"/>
          <w:sz w:val="32"/>
          <w:szCs w:val="32"/>
          <w:highlight w:val="none"/>
        </w:rPr>
        <w:t>集中，统一安排进行体检。</w:t>
      </w:r>
    </w:p>
    <w:p>
      <w:pPr>
        <w:ind w:firstLine="640" w:firstLineChars="200"/>
        <w:rPr>
          <w:rFonts w:hint="eastAsia" w:ascii="仿宋_GB2312" w:eastAsia="黑体"/>
          <w:b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体检要求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  <w:highlight w:val="none"/>
        </w:rPr>
        <w:t>）请考生携带身份证原件</w:t>
      </w:r>
      <w:r>
        <w:rPr>
          <w:rFonts w:hint="eastAsia"/>
          <w:sz w:val="32"/>
          <w:szCs w:val="32"/>
          <w:highlight w:val="none"/>
          <w:lang w:eastAsia="zh-CN"/>
        </w:rPr>
        <w:t>、近期小一寸免冠照片，</w:t>
      </w:r>
      <w:r>
        <w:rPr>
          <w:rFonts w:hint="eastAsia" w:ascii="仿宋_GB2312" w:eastAsia="仿宋_GB2312"/>
          <w:sz w:val="32"/>
          <w:szCs w:val="32"/>
          <w:highlight w:val="none"/>
        </w:rPr>
        <w:t>由工作人员审验证件确认无误后，方可参加体检；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  <w:highlight w:val="none"/>
        </w:rPr>
        <w:t>）自备体检费用（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u w:val="none"/>
        </w:rPr>
        <w:t>450元</w:t>
      </w:r>
      <w:r>
        <w:rPr>
          <w:rFonts w:hint="eastAsia" w:ascii="仿宋_GB2312" w:eastAsia="仿宋_GB2312"/>
          <w:sz w:val="32"/>
          <w:szCs w:val="32"/>
          <w:highlight w:val="none"/>
        </w:rPr>
        <w:t>，请自备零钱或通过微信支付给体检单位）；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）体检前请注意休息，勿熬夜，不要饮酒，避免剧烈运动，体检前一天注意饮食安全，勿过量进食和食用油腻、生腥或其他特殊食物；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  <w:highlight w:val="none"/>
        </w:rPr>
        <w:t>）体检当天早上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u w:val="none"/>
        </w:rPr>
        <w:t>空腹</w:t>
      </w:r>
      <w:r>
        <w:rPr>
          <w:rFonts w:hint="eastAsia" w:ascii="仿宋_GB2312" w:eastAsia="仿宋_GB2312"/>
          <w:sz w:val="32"/>
          <w:szCs w:val="32"/>
          <w:highlight w:val="none"/>
        </w:rPr>
        <w:t>前往参加体检；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（</w:t>
      </w:r>
      <w:r>
        <w:rPr>
          <w:rFonts w:hint="eastAsia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  <w:highlight w:val="none"/>
        </w:rPr>
        <w:t>）体检时须服从工作人员的引导和医生的检查，不允许考生亲友陪同或尾随影响体检秩序。体检中弄虚作假、冒名顶替以及拒绝检查的，取消体检资格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72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根据疫情防控工作需要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，考生在体检前须提供</w:t>
      </w:r>
      <w:r>
        <w:rPr>
          <w:rFonts w:hint="eastAsia" w:hAnsi="仿宋_GB2312" w:cs="仿宋_GB2312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48小时核酸检测阴性证明（纸质版或电子版）、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“粤康码”和“通信大数据行程卡”显示绿码方能参加体检</w:t>
      </w:r>
      <w:r>
        <w:rPr>
          <w:rFonts w:hint="eastAsia" w:hAnsi="仿宋_GB2312" w:cs="仿宋_GB2312"/>
          <w:i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FFFFFF"/>
          <w:lang w:val="en-US" w:eastAsia="zh-CN"/>
        </w:rPr>
        <w:t>体检、往返过程及在雄期间需佩戴好医用外科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口罩，不随意走动，做好个人防护工作</w:t>
      </w: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体检考生自行解决食宿问题，南雄市外参加体检考生建议在体检前一天到南雄；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所有体检的考生</w:t>
      </w:r>
      <w:r>
        <w:rPr>
          <w:rFonts w:hint="eastAsia" w:hAnsi="仿宋_GB2312" w:cs="仿宋_GB2312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请仔细阅读体检要求，按时参加体检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</w:rPr>
        <w:t>。凡没有按时到达集中地点或缺席的考生，</w:t>
      </w: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eastAsia="zh-CN"/>
        </w:rPr>
        <w:t>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</w:rPr>
        <w:t>自动放弃体检处理</w:t>
      </w: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72" w:firstLineChars="200"/>
        <w:jc w:val="both"/>
        <w:textAlignment w:val="auto"/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体检的考生必须</w:t>
      </w: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携带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有效身份证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原件，以便核实</w:t>
      </w: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身份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信息。凡提供的证件与报名时的材料不符或发现弄虚作假的，将取消体检资格。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体检结束后，当天参加体检全体考生</w:t>
      </w: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领取调档函、政审材料列表等材料，按要求完成后续政审流程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。体检通过后，考生</w:t>
      </w: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须在收到体检结果之日起一个月（30天）内完成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个人</w:t>
      </w: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人事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档案调档手续，并按照政审考察材料列表准备好相关材料，</w:t>
      </w: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在8月10日24:00时前（以快递寄出时间为准）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将</w:t>
      </w: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政审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材料邮寄至指定单位，拒收到付快递。</w:t>
      </w: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逾期未寄送相关政审材料，视作放弃后续拟聘用资格。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72" w:firstLineChars="200"/>
        <w:jc w:val="both"/>
        <w:textAlignment w:val="auto"/>
        <w:rPr>
          <w:rFonts w:hint="eastAsia" w:hAnsi="仿宋_GB2312" w:cs="仿宋_GB2312"/>
          <w:i w:val="0"/>
          <w:caps w:val="0"/>
          <w:color w:val="000000"/>
          <w:spacing w:val="8"/>
          <w:sz w:val="28"/>
          <w:szCs w:val="28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政审材料接收地址具体如下：广东韶关南雄市雄州街道雄州大道中389号市政府大院市委楼四楼</w:t>
      </w: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市委人才办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，邮编512400，联系人：张海群（</w:t>
      </w:r>
      <w:r>
        <w:rPr>
          <w:rFonts w:hint="eastAsia" w:hAnsi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0751-3880176，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15384481060）。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ZGQwN2MwZjUzNGQzMjAxYTUzMWIwOWViN2IzYTEifQ=="/>
  </w:docVars>
  <w:rsids>
    <w:rsidRoot w:val="00000000"/>
    <w:rsid w:val="0FA1518B"/>
    <w:rsid w:val="1053240F"/>
    <w:rsid w:val="10773D60"/>
    <w:rsid w:val="110B1DCD"/>
    <w:rsid w:val="13BF6366"/>
    <w:rsid w:val="17084E20"/>
    <w:rsid w:val="17BF60B6"/>
    <w:rsid w:val="18EF0D5F"/>
    <w:rsid w:val="1D6C6564"/>
    <w:rsid w:val="26302EA9"/>
    <w:rsid w:val="278E0380"/>
    <w:rsid w:val="2FCD1EF0"/>
    <w:rsid w:val="3EEA04F9"/>
    <w:rsid w:val="430420E0"/>
    <w:rsid w:val="43385E57"/>
    <w:rsid w:val="4435122D"/>
    <w:rsid w:val="495A51F5"/>
    <w:rsid w:val="4D386B9D"/>
    <w:rsid w:val="4E3F7F27"/>
    <w:rsid w:val="4EA171FD"/>
    <w:rsid w:val="57827E62"/>
    <w:rsid w:val="6F6A68FB"/>
    <w:rsid w:val="7D2B4AFF"/>
    <w:rsid w:val="7E9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BatangChe" w:eastAsia="仿宋_GB2312" w:cs="BatangChe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2022-07-18T02:17:00Z</dcterms:created>
  <dc:creator>Administrator</dc:creator>
  <cp:lastModifiedBy>春⃝ 日⃝ 水⃝゛</cp:lastModifiedBy>
  <dcterms:modified xsi:type="dcterms:W3CDTF">2022-07-18T06:32:36Z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398D263B482F4EEDB65834484A0EDE4F</vt:lpwstr>
  </property>
</Properties>
</file>