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附件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</w:t>
      </w:r>
    </w:p>
    <w:p>
      <w:pPr>
        <w:jc w:val="center"/>
        <w:rPr>
          <w:rFonts w:ascii="黑体" w:hAnsi="黑体" w:eastAsia="黑体"/>
          <w:b/>
          <w:color w:val="auto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color w:val="auto"/>
          <w:sz w:val="44"/>
          <w:szCs w:val="44"/>
        </w:rPr>
        <w:t>南雄市涉农项目</w:t>
      </w:r>
      <w:r>
        <w:rPr>
          <w:rFonts w:hint="eastAsia" w:ascii="黑体" w:hAnsi="黑体" w:eastAsia="黑体"/>
          <w:b/>
          <w:color w:val="auto"/>
          <w:sz w:val="44"/>
          <w:szCs w:val="44"/>
          <w:lang w:eastAsia="zh-CN"/>
        </w:rPr>
        <w:t>设计服务</w:t>
      </w:r>
      <w:r>
        <w:rPr>
          <w:rFonts w:hint="eastAsia" w:ascii="黑体" w:hAnsi="黑体" w:eastAsia="黑体"/>
          <w:b/>
          <w:color w:val="auto"/>
          <w:sz w:val="44"/>
          <w:szCs w:val="44"/>
        </w:rPr>
        <w:t>机构入库申请表</w:t>
      </w:r>
      <w:bookmarkEnd w:id="0"/>
    </w:p>
    <w:tbl>
      <w:tblPr>
        <w:tblStyle w:val="3"/>
        <w:tblpPr w:leftFromText="180" w:rightFromText="180" w:vertAnchor="text" w:horzAnchor="page" w:tblpX="2100" w:tblpY="624"/>
        <w:tblOverlap w:val="never"/>
        <w:tblW w:w="85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6"/>
        <w:gridCol w:w="6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5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申请企业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名称</w:t>
            </w:r>
          </w:p>
        </w:tc>
        <w:tc>
          <w:tcPr>
            <w:tcW w:w="6555" w:type="dxa"/>
            <w:vAlign w:val="center"/>
          </w:tcPr>
          <w:p>
            <w:pPr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21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拟申请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入库类别</w:t>
            </w:r>
          </w:p>
        </w:tc>
        <w:tc>
          <w:tcPr>
            <w:tcW w:w="6555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建筑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专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（     ）</w:t>
            </w:r>
          </w:p>
          <w:p>
            <w:pPr>
              <w:pStyle w:val="2"/>
              <w:ind w:left="0" w:leftChars="0" w:firstLine="0" w:firstLineChars="0"/>
              <w:rPr>
                <w:rFonts w:hint="eastAsia" w:eastAsia="仿宋_GB2312"/>
                <w:b w:val="0"/>
                <w:bCs w:val="0"/>
                <w:color w:val="auto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市政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</w:rPr>
              <w:t>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水利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</w:rPr>
              <w:t>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（     ）</w:t>
            </w:r>
          </w:p>
          <w:p>
            <w:pPr>
              <w:jc w:val="left"/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  <w:highlight w:val="none"/>
                <w:lang w:val="en-US" w:eastAsia="zh-CN"/>
              </w:rPr>
              <w:t>林业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30"/>
                <w:szCs w:val="30"/>
              </w:rPr>
              <w:t>业</w:t>
            </w:r>
            <w:r>
              <w:rPr>
                <w:rFonts w:hint="eastAsia" w:ascii="仿宋_GB2312" w:eastAsia="仿宋_GB2312"/>
                <w:b w:val="0"/>
                <w:bCs w:val="0"/>
                <w:color w:val="auto"/>
                <w:sz w:val="32"/>
                <w:szCs w:val="32"/>
              </w:rPr>
              <w:t>（     ）</w:t>
            </w:r>
          </w:p>
          <w:p>
            <w:pPr>
              <w:jc w:val="left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注：请在拟申请的类别括号内打√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2" w:hRule="atLeast"/>
        </w:trPr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情况说明</w:t>
            </w:r>
          </w:p>
        </w:tc>
        <w:tc>
          <w:tcPr>
            <w:tcW w:w="6555" w:type="dxa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首次申请（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新增专业（</w:t>
            </w:r>
            <w:r>
              <w:rPr>
                <w:rFonts w:hint="eastAsia" w:ascii="仿宋_GB2312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  <w:r>
              <w:rPr>
                <w:rFonts w:hint="eastAsia" w:ascii="仿宋_GB2312" w:hAnsi="Calibri" w:eastAsia="仿宋_GB2312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）</w:t>
            </w:r>
          </w:p>
          <w:p>
            <w:pPr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注：请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eastAsia="zh-CN"/>
              </w:rPr>
              <w:t>根据自身情况在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类别括号内打√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6" w:hRule="atLeast"/>
        </w:trPr>
        <w:tc>
          <w:tcPr>
            <w:tcW w:w="8501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申请企业（公章）</w:t>
            </w: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jc w:val="center"/>
              <w:rPr>
                <w:rFonts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法定代表人（签名）</w:t>
            </w:r>
            <w:r>
              <w:rPr>
                <w:rFonts w:ascii="仿宋_GB2312" w:eastAsia="仿宋_GB2312"/>
                <w:color w:val="auto"/>
                <w:sz w:val="32"/>
                <w:szCs w:val="32"/>
                <w:u w:val="single"/>
              </w:rPr>
              <w:t xml:space="preserve">             </w:t>
            </w:r>
          </w:p>
        </w:tc>
      </w:tr>
    </w:tbl>
    <w:p>
      <w:pPr>
        <w:ind w:right="640"/>
        <w:jc w:val="center"/>
        <w:rPr>
          <w:rFonts w:ascii="黑体" w:hAnsi="黑体" w:eastAsia="黑体"/>
          <w:b/>
          <w:color w:val="auto"/>
          <w:sz w:val="44"/>
          <w:szCs w:val="44"/>
        </w:rPr>
      </w:pPr>
    </w:p>
    <w:p>
      <w:pPr>
        <w:ind w:right="64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</w:t>
      </w:r>
    </w:p>
    <w:p>
      <w:pPr>
        <w:bidi w:val="0"/>
        <w:jc w:val="right"/>
        <w:rPr>
          <w:rFonts w:hint="eastAsia"/>
          <w:color w:val="auto"/>
          <w:lang w:val="en-US" w:eastAsia="zh-CN"/>
        </w:rPr>
      </w:pPr>
    </w:p>
    <w:p>
      <w:pPr>
        <w:pStyle w:val="2"/>
        <w:rPr>
          <w:rFonts w:hint="eastAsia"/>
          <w:color w:val="auto"/>
          <w:lang w:val="en-US" w:eastAsia="zh-CN"/>
        </w:rPr>
      </w:pPr>
    </w:p>
    <w:p>
      <w:pPr>
        <w:jc w:val="both"/>
      </w:pPr>
      <w:r>
        <w:rPr>
          <w:rFonts w:hint="eastAsia"/>
          <w:color w:val="auto"/>
          <w:lang w:val="en-US" w:eastAsia="zh-CN"/>
        </w:rPr>
        <w:t xml:space="preserve">      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说明：“拟申请入库类别”可选多项。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MTE1MjRlOGM4ZjBlNzI3YWU3MTRhNWQ0MDMyNGMifQ=="/>
  </w:docVars>
  <w:rsids>
    <w:rsidRoot w:val="57B062DF"/>
    <w:rsid w:val="57B0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0</TotalTime>
  <ScaleCrop>false</ScaleCrop>
  <LinksUpToDate>false</LinksUpToDate>
  <CharactersWithSpaces>189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2022-05-13T03:25:00Z</dcterms:created>
  <dc:creator>Administrator</dc:creator>
  <cp:lastModifiedBy>Administrator</cp:lastModifiedBy>
  <dcterms:modified xsi:type="dcterms:W3CDTF">2022-05-13T03:26:37Z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9E34DEDCA399424990566DA51A60FD57</vt:lpwstr>
  </property>
</Properties>
</file>