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用人单位吸纳建档立卡贫困劳动力公示名单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3"/>
        <w:tblW w:w="10027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367"/>
        <w:gridCol w:w="1783"/>
        <w:gridCol w:w="1350"/>
        <w:gridCol w:w="27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申领单位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南雄市三拓化学工业有限公司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158******61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何腾荣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44022319*******018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南雄市三拓化学工业有限公司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158******61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马和连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44022319*******941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4620"/>
    <w:rsid w:val="6EA1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2021-03-30T07:21:00Z</dcterms:created>
  <dc:creator>明珠呀～</dc:creator>
  <cp:lastModifiedBy>明珠呀～</cp:lastModifiedBy>
  <dcterms:modified xsi:type="dcterms:W3CDTF">2021-03-30T07:26:07Z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6B0EDEE73A88431A864BBF529EB068CD</vt:lpwstr>
  </property>
</Properties>
</file>